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7571" w14:textId="77777777" w:rsidR="00F81504" w:rsidRDefault="00F81504" w:rsidP="00F815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djustRightInd w:val="0"/>
      </w:pPr>
      <w:r>
        <w:t xml:space="preserve">Istituzione Scolastica: Liceo Classico e Scientifico Socrate </w:t>
      </w:r>
    </w:p>
    <w:p w14:paraId="7CDF6B4E" w14:textId="77777777" w:rsidR="00F81504" w:rsidRDefault="00F81504" w:rsidP="00F815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djustRightInd w:val="0"/>
      </w:pPr>
      <w:r>
        <w:t xml:space="preserve">Alunno/a                                                                                                            </w:t>
      </w:r>
      <w:r w:rsidRPr="00210193">
        <w:t>Classe</w:t>
      </w:r>
      <w:r>
        <w:t xml:space="preserve">/sezione </w:t>
      </w:r>
    </w:p>
    <w:p w14:paraId="222487E6" w14:textId="77777777" w:rsidR="00F81504" w:rsidRDefault="00F81504" w:rsidP="00F815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djustRightInd w:val="0"/>
      </w:pPr>
      <w:r>
        <w:t>Coordinatore di classe:</w:t>
      </w:r>
    </w:p>
    <w:p w14:paraId="6E7E4011" w14:textId="77777777" w:rsidR="00F81504" w:rsidRDefault="00F81504" w:rsidP="00F815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  <w:r>
        <w:t xml:space="preserve">Anno Scolastico </w:t>
      </w:r>
      <w:r w:rsidRPr="00210193">
        <w:t xml:space="preserve"> </w:t>
      </w:r>
      <w:r>
        <w:t xml:space="preserve"> 2023/24              </w:t>
      </w:r>
    </w:p>
    <w:p w14:paraId="7C6CD13F" w14:textId="77777777" w:rsidR="00F81504" w:rsidRPr="009E71B1" w:rsidRDefault="00F81504" w:rsidP="00F815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</w:pPr>
      <w:r>
        <w:t>Proveniente da Liceo Classico e Scientifico Socrate (</w:t>
      </w:r>
      <w:r w:rsidRPr="00307CAC">
        <w:rPr>
          <w:i/>
        </w:rPr>
        <w:t>o specificare altra provenienza</w:t>
      </w:r>
      <w:r w:rsidRPr="00132A24">
        <w:t>)</w:t>
      </w:r>
    </w:p>
    <w:p w14:paraId="75A44E80" w14:textId="77777777" w:rsidR="00F81504" w:rsidRDefault="00F81504" w:rsidP="00F81504">
      <w:pPr>
        <w:rPr>
          <w:b/>
          <w:szCs w:val="24"/>
        </w:rPr>
      </w:pPr>
    </w:p>
    <w:p w14:paraId="3B648501" w14:textId="77777777" w:rsidR="00F81504" w:rsidRDefault="00F81504" w:rsidP="00F81504">
      <w:pPr>
        <w:adjustRightInd w:val="0"/>
        <w:rPr>
          <w:b/>
          <w:i/>
          <w:iCs/>
        </w:rPr>
      </w:pPr>
    </w:p>
    <w:p w14:paraId="1A4F3E9F" w14:textId="77777777" w:rsidR="00F81504" w:rsidRPr="00A57608" w:rsidRDefault="00F81504" w:rsidP="00F81504">
      <w:pPr>
        <w:adjustRightInd w:val="0"/>
        <w:rPr>
          <w:b/>
          <w:i/>
          <w:iCs/>
        </w:rPr>
      </w:pPr>
      <w:r w:rsidRPr="00A57608">
        <w:rPr>
          <w:b/>
          <w:i/>
          <w:iCs/>
        </w:rPr>
        <w:t>La scuola progetta e realizza percorsi didattici specifici per rispondere ai   bisogni educativi degli allievi</w:t>
      </w:r>
    </w:p>
    <w:p w14:paraId="6D2229A2" w14:textId="77777777" w:rsidR="00F81504" w:rsidRDefault="00F81504" w:rsidP="00F81504">
      <w:pPr>
        <w:adjustRightInd w:val="0"/>
        <w:spacing w:after="120"/>
        <w:jc w:val="center"/>
        <w:rPr>
          <w:b/>
          <w:szCs w:val="24"/>
        </w:rPr>
      </w:pPr>
    </w:p>
    <w:p w14:paraId="52A41DD1" w14:textId="77777777" w:rsidR="00F81504" w:rsidRPr="00A57608" w:rsidRDefault="00F81504" w:rsidP="00F81504">
      <w:pPr>
        <w:adjustRightInd w:val="0"/>
        <w:spacing w:after="120"/>
        <w:jc w:val="center"/>
        <w:rPr>
          <w:b/>
          <w:szCs w:val="24"/>
        </w:rPr>
      </w:pPr>
      <w:r w:rsidRPr="005679CA">
        <w:rPr>
          <w:b/>
          <w:szCs w:val="24"/>
        </w:rPr>
        <w:t>NORMATIVA DI RIFERIMENTO</w:t>
      </w:r>
    </w:p>
    <w:p w14:paraId="7D18BF67" w14:textId="77777777" w:rsidR="00F81504" w:rsidRPr="00A57608" w:rsidRDefault="00F81504" w:rsidP="00F81504">
      <w:pPr>
        <w:widowControl/>
        <w:numPr>
          <w:ilvl w:val="0"/>
          <w:numId w:val="4"/>
        </w:numPr>
        <w:shd w:val="clear" w:color="auto" w:fill="FFFFF9"/>
        <w:autoSpaceDE/>
        <w:autoSpaceDN/>
        <w:jc w:val="both"/>
        <w:outlineLvl w:val="1"/>
        <w:rPr>
          <w:szCs w:val="24"/>
        </w:rPr>
      </w:pPr>
      <w:r w:rsidRPr="00A57608">
        <w:rPr>
          <w:bCs/>
          <w:spacing w:val="15"/>
          <w:kern w:val="36"/>
          <w:szCs w:val="24"/>
        </w:rPr>
        <w:t>Legge 8 ottobre 2010, n. 170 -</w:t>
      </w:r>
      <w:r w:rsidRPr="00A57608">
        <w:rPr>
          <w:szCs w:val="24"/>
        </w:rPr>
        <w:t xml:space="preserve"> pubblicazione sulla Gazzetta Ufficiale nr. 244 del 18 Ottobre 2010 che approfondisce i seguenti argomenti:</w:t>
      </w:r>
    </w:p>
    <w:p w14:paraId="3973C283" w14:textId="77777777" w:rsidR="00F81504" w:rsidRPr="007F4AEF" w:rsidRDefault="00F81504" w:rsidP="00F81504">
      <w:pPr>
        <w:shd w:val="clear" w:color="auto" w:fill="FFFFF9"/>
        <w:ind w:left="708"/>
        <w:outlineLvl w:val="1"/>
        <w:rPr>
          <w:i/>
          <w:iCs/>
          <w:sz w:val="20"/>
        </w:rPr>
      </w:pPr>
      <w:r w:rsidRPr="007F4AEF">
        <w:rPr>
          <w:i/>
          <w:iCs/>
          <w:sz w:val="20"/>
        </w:rPr>
        <w:t>Riconoscimento e definizione di dislessia, disgrafia, disortografia e discalculia (Art. 1)</w:t>
      </w:r>
    </w:p>
    <w:p w14:paraId="28F9EB3E" w14:textId="77777777" w:rsidR="00F81504" w:rsidRPr="007F4AEF" w:rsidRDefault="00F81504" w:rsidP="00F81504">
      <w:pPr>
        <w:shd w:val="clear" w:color="auto" w:fill="FFFFF9"/>
        <w:ind w:left="708"/>
        <w:outlineLvl w:val="1"/>
        <w:rPr>
          <w:sz w:val="20"/>
        </w:rPr>
      </w:pPr>
      <w:r w:rsidRPr="007F4AEF">
        <w:rPr>
          <w:i/>
          <w:iCs/>
          <w:sz w:val="20"/>
        </w:rPr>
        <w:t>Gli obiettivi che si prefigge la legge (Art. 2)</w:t>
      </w:r>
      <w:r w:rsidRPr="007F4AEF">
        <w:rPr>
          <w:i/>
          <w:iCs/>
          <w:sz w:val="20"/>
        </w:rPr>
        <w:br/>
        <w:t>Le procedure per la diagnosi dei DSA (Art. 3)</w:t>
      </w:r>
      <w:r w:rsidRPr="007F4AEF">
        <w:rPr>
          <w:i/>
          <w:iCs/>
          <w:sz w:val="20"/>
        </w:rPr>
        <w:br/>
        <w:t>La formazione del personale scolastico relativo ai DSA (Art. 4)</w:t>
      </w:r>
      <w:r w:rsidRPr="007F4AEF">
        <w:rPr>
          <w:sz w:val="20"/>
        </w:rPr>
        <w:br/>
      </w:r>
      <w:r w:rsidRPr="007F4AEF">
        <w:rPr>
          <w:i/>
          <w:iCs/>
          <w:sz w:val="20"/>
        </w:rPr>
        <w:t>Gli interventi educativi e la didattica di supporto (Art.5)</w:t>
      </w:r>
      <w:r w:rsidRPr="007F4AEF">
        <w:rPr>
          <w:sz w:val="20"/>
        </w:rPr>
        <w:br/>
      </w:r>
      <w:r w:rsidRPr="007F4AEF">
        <w:rPr>
          <w:i/>
          <w:iCs/>
          <w:sz w:val="20"/>
        </w:rPr>
        <w:t>Agevolazioni per i familiari (Art. 6)</w:t>
      </w:r>
    </w:p>
    <w:p w14:paraId="16C26039" w14:textId="77777777" w:rsidR="00F81504" w:rsidRPr="007F4AEF" w:rsidRDefault="00F81504" w:rsidP="00F81504">
      <w:pPr>
        <w:shd w:val="clear" w:color="auto" w:fill="FFFFF9"/>
        <w:ind w:left="708"/>
        <w:outlineLvl w:val="1"/>
        <w:rPr>
          <w:i/>
          <w:iCs/>
          <w:sz w:val="20"/>
        </w:rPr>
      </w:pPr>
      <w:r w:rsidRPr="007F4AEF">
        <w:rPr>
          <w:i/>
          <w:iCs/>
          <w:sz w:val="20"/>
        </w:rPr>
        <w:t>Attuazione della legge e linee guida (Art. 7-8)</w:t>
      </w:r>
      <w:r w:rsidRPr="007F4AEF">
        <w:rPr>
          <w:sz w:val="20"/>
        </w:rPr>
        <w:br/>
      </w:r>
    </w:p>
    <w:p w14:paraId="39F2351D" w14:textId="77777777" w:rsidR="00F81504" w:rsidRPr="00A57608" w:rsidRDefault="00F81504" w:rsidP="00F81504">
      <w:pPr>
        <w:widowControl/>
        <w:numPr>
          <w:ilvl w:val="0"/>
          <w:numId w:val="4"/>
        </w:numPr>
        <w:adjustRightInd w:val="0"/>
        <w:jc w:val="both"/>
        <w:rPr>
          <w:bCs/>
          <w:spacing w:val="15"/>
          <w:kern w:val="36"/>
          <w:szCs w:val="24"/>
        </w:rPr>
      </w:pPr>
      <w:r w:rsidRPr="00A57608">
        <w:rPr>
          <w:bCs/>
          <w:spacing w:val="15"/>
          <w:kern w:val="36"/>
          <w:szCs w:val="24"/>
        </w:rPr>
        <w:t>Decreto attuativo del MIUR - Accordo Stato Regioni 12 luglio 2011</w:t>
      </w:r>
    </w:p>
    <w:p w14:paraId="1BEC5B2D" w14:textId="77777777" w:rsidR="00F81504" w:rsidRPr="0000522B" w:rsidRDefault="00F81504" w:rsidP="00F81504">
      <w:pPr>
        <w:widowControl/>
        <w:numPr>
          <w:ilvl w:val="0"/>
          <w:numId w:val="4"/>
        </w:numPr>
        <w:adjustRightInd w:val="0"/>
        <w:jc w:val="both"/>
        <w:rPr>
          <w:bCs/>
          <w:spacing w:val="15"/>
          <w:kern w:val="36"/>
          <w:szCs w:val="24"/>
        </w:rPr>
      </w:pPr>
      <w:r w:rsidRPr="00A57608">
        <w:rPr>
          <w:bCs/>
          <w:spacing w:val="15"/>
          <w:kern w:val="36"/>
          <w:szCs w:val="24"/>
        </w:rPr>
        <w:t xml:space="preserve">Direttiva MIUR del 27/12/2012 – Strumenti di intervento per alunni con Bisogni </w:t>
      </w:r>
      <w:r w:rsidRPr="0000522B">
        <w:rPr>
          <w:bCs/>
          <w:spacing w:val="15"/>
          <w:kern w:val="36"/>
          <w:szCs w:val="24"/>
        </w:rPr>
        <w:t>Educativi Speciali e Organizzazione territoriale per l’inclusione scolastica</w:t>
      </w:r>
    </w:p>
    <w:p w14:paraId="55728551" w14:textId="77777777" w:rsidR="00F81504" w:rsidRPr="00A57608" w:rsidRDefault="00F81504" w:rsidP="00F81504">
      <w:pPr>
        <w:widowControl/>
        <w:numPr>
          <w:ilvl w:val="0"/>
          <w:numId w:val="4"/>
        </w:numPr>
        <w:adjustRightInd w:val="0"/>
        <w:jc w:val="both"/>
        <w:rPr>
          <w:bCs/>
          <w:spacing w:val="15"/>
          <w:kern w:val="36"/>
          <w:szCs w:val="24"/>
        </w:rPr>
      </w:pPr>
      <w:r w:rsidRPr="00A57608">
        <w:rPr>
          <w:bCs/>
          <w:spacing w:val="15"/>
          <w:kern w:val="36"/>
          <w:szCs w:val="24"/>
        </w:rPr>
        <w:t>Circ. MIUR n.8 del 6/3/2013 – Indicazioni operative</w:t>
      </w:r>
    </w:p>
    <w:p w14:paraId="25716891" w14:textId="77777777" w:rsidR="00F81504" w:rsidRDefault="00F81504" w:rsidP="00F81504">
      <w:pPr>
        <w:adjustRightInd w:val="0"/>
        <w:rPr>
          <w:bCs/>
          <w:spacing w:val="15"/>
          <w:kern w:val="36"/>
          <w:szCs w:val="24"/>
        </w:rPr>
      </w:pPr>
    </w:p>
    <w:p w14:paraId="0AC54AFC" w14:textId="77777777" w:rsidR="00F81504" w:rsidRDefault="00F81504" w:rsidP="00F81504">
      <w:pPr>
        <w:adjustRightInd w:val="0"/>
        <w:rPr>
          <w:bCs/>
          <w:spacing w:val="15"/>
          <w:kern w:val="36"/>
          <w:szCs w:val="24"/>
        </w:rPr>
      </w:pPr>
      <w:r w:rsidRPr="00A57608">
        <w:rPr>
          <w:bCs/>
          <w:spacing w:val="15"/>
          <w:kern w:val="36"/>
          <w:szCs w:val="24"/>
        </w:rPr>
        <w:t>CERTIFICAZIONE</w:t>
      </w:r>
      <w:r>
        <w:rPr>
          <w:bCs/>
          <w:spacing w:val="15"/>
          <w:kern w:val="36"/>
          <w:szCs w:val="24"/>
        </w:rPr>
        <w:t xml:space="preserve">:                        si </w:t>
      </w:r>
      <w:r>
        <w:rPr>
          <w:bCs/>
          <w:spacing w:val="15"/>
          <w:kern w:val="36"/>
          <w:szCs w:val="24"/>
        </w:rPr>
        <w:sym w:font="Wingdings" w:char="F0A8"/>
      </w:r>
      <w:r>
        <w:rPr>
          <w:bCs/>
          <w:spacing w:val="15"/>
          <w:kern w:val="36"/>
          <w:szCs w:val="24"/>
        </w:rPr>
        <w:t xml:space="preserve">                  no </w:t>
      </w:r>
      <w:r>
        <w:rPr>
          <w:bCs/>
          <w:spacing w:val="15"/>
          <w:kern w:val="36"/>
          <w:szCs w:val="24"/>
        </w:rPr>
        <w:sym w:font="Wingdings" w:char="F0A8"/>
      </w:r>
    </w:p>
    <w:p w14:paraId="4DDA63E3" w14:textId="77777777" w:rsidR="00F81504" w:rsidRDefault="00F81504" w:rsidP="00F81504">
      <w:pPr>
        <w:adjustRightInd w:val="0"/>
        <w:rPr>
          <w:bCs/>
          <w:spacing w:val="15"/>
          <w:kern w:val="36"/>
          <w:szCs w:val="24"/>
        </w:rPr>
      </w:pPr>
    </w:p>
    <w:p w14:paraId="4E36DA19" w14:textId="374CD664" w:rsidR="00F81504" w:rsidRDefault="00F81504" w:rsidP="00751D43">
      <w:pPr>
        <w:shd w:val="clear" w:color="auto" w:fill="FFFFFF" w:themeFill="background1"/>
        <w:adjustRightInd w:val="0"/>
        <w:rPr>
          <w:bCs/>
          <w:spacing w:val="15"/>
          <w:kern w:val="36"/>
          <w:szCs w:val="24"/>
        </w:rPr>
      </w:pPr>
      <w:r w:rsidRPr="00751D43">
        <w:rPr>
          <w:bCs/>
          <w:spacing w:val="15"/>
          <w:kern w:val="36"/>
          <w:szCs w:val="24"/>
          <w:shd w:val="clear" w:color="auto" w:fill="FFFFFF" w:themeFill="background1"/>
        </w:rPr>
        <w:t>BES: (</w:t>
      </w:r>
      <w:r w:rsidRPr="00751D43">
        <w:rPr>
          <w:bCs/>
          <w:i/>
          <w:iCs/>
          <w:spacing w:val="15"/>
          <w:kern w:val="36"/>
          <w:szCs w:val="24"/>
          <w:shd w:val="clear" w:color="auto" w:fill="FFFFFF" w:themeFill="background1"/>
        </w:rPr>
        <w:t>specificare se individuato dal consiglio di classe o se è presente una documentazione</w:t>
      </w:r>
      <w:r>
        <w:rPr>
          <w:bCs/>
          <w:spacing w:val="15"/>
          <w:kern w:val="36"/>
          <w:szCs w:val="24"/>
        </w:rPr>
        <w:t>)</w:t>
      </w:r>
    </w:p>
    <w:p w14:paraId="2959DABC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  <w:r w:rsidRPr="00A57608">
        <w:rPr>
          <w:rFonts w:cs="ArialMT"/>
          <w:szCs w:val="24"/>
        </w:rPr>
        <w:t>________________________________________________________________________________</w:t>
      </w:r>
    </w:p>
    <w:p w14:paraId="7729161E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  <w:r w:rsidRPr="00A57608">
        <w:rPr>
          <w:rFonts w:cs="ArialMT"/>
          <w:szCs w:val="24"/>
        </w:rPr>
        <w:t>________________________________________________________________________________</w:t>
      </w:r>
    </w:p>
    <w:p w14:paraId="7E426319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  <w:r w:rsidRPr="00A57608">
        <w:rPr>
          <w:rFonts w:cs="ArialMT"/>
          <w:szCs w:val="24"/>
        </w:rPr>
        <w:t>________________________________________________________________________________</w:t>
      </w:r>
    </w:p>
    <w:p w14:paraId="53E0ACFE" w14:textId="77777777" w:rsidR="00F81504" w:rsidRPr="007F4AEF" w:rsidRDefault="00F81504" w:rsidP="00F81504">
      <w:pPr>
        <w:adjustRightInd w:val="0"/>
        <w:rPr>
          <w:bCs/>
          <w:spacing w:val="15"/>
          <w:kern w:val="36"/>
          <w:szCs w:val="24"/>
        </w:rPr>
      </w:pPr>
    </w:p>
    <w:p w14:paraId="6D59704D" w14:textId="77777777" w:rsidR="00F81504" w:rsidRDefault="00F81504" w:rsidP="00F81504">
      <w:pPr>
        <w:adjustRightInd w:val="0"/>
        <w:jc w:val="both"/>
        <w:rPr>
          <w:bCs/>
          <w:spacing w:val="15"/>
          <w:kern w:val="36"/>
          <w:szCs w:val="24"/>
        </w:rPr>
      </w:pPr>
    </w:p>
    <w:p w14:paraId="6F980803" w14:textId="77777777" w:rsidR="00F81504" w:rsidRDefault="00F81504" w:rsidP="00F81504">
      <w:pPr>
        <w:adjustRightInd w:val="0"/>
        <w:jc w:val="both"/>
        <w:rPr>
          <w:bCs/>
          <w:spacing w:val="15"/>
          <w:kern w:val="36"/>
          <w:szCs w:val="24"/>
        </w:rPr>
      </w:pPr>
    </w:p>
    <w:p w14:paraId="42D1984D" w14:textId="77777777" w:rsidR="00F81504" w:rsidRPr="00A57608" w:rsidRDefault="00F81504" w:rsidP="00F81504">
      <w:pPr>
        <w:adjustRightInd w:val="0"/>
        <w:jc w:val="both"/>
        <w:rPr>
          <w:bCs/>
          <w:spacing w:val="15"/>
          <w:kern w:val="36"/>
          <w:szCs w:val="24"/>
        </w:rPr>
      </w:pPr>
    </w:p>
    <w:p w14:paraId="6AE60295" w14:textId="77777777" w:rsidR="00201E4A" w:rsidRDefault="00F81504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pacing w:val="15"/>
          <w:kern w:val="36"/>
          <w:szCs w:val="24"/>
        </w:rPr>
      </w:pPr>
      <w:r w:rsidRPr="00A57608">
        <w:rPr>
          <w:bCs/>
          <w:spacing w:val="15"/>
          <w:kern w:val="36"/>
          <w:szCs w:val="24"/>
        </w:rPr>
        <w:t>DIAGNOSI</w:t>
      </w:r>
      <w:r>
        <w:rPr>
          <w:bCs/>
          <w:spacing w:val="15"/>
          <w:kern w:val="36"/>
          <w:szCs w:val="24"/>
        </w:rPr>
        <w:t xml:space="preserve"> con codice ICD 10 (e </w:t>
      </w:r>
      <w:r w:rsidRPr="00A57608">
        <w:rPr>
          <w:bCs/>
          <w:spacing w:val="15"/>
          <w:kern w:val="36"/>
          <w:szCs w:val="24"/>
        </w:rPr>
        <w:t xml:space="preserve">possibilmente con codici </w:t>
      </w:r>
      <w:r w:rsidRPr="00B20E6B">
        <w:rPr>
          <w:bCs/>
          <w:spacing w:val="15"/>
          <w:kern w:val="36"/>
          <w:szCs w:val="24"/>
        </w:rPr>
        <w:t>ICF</w:t>
      </w:r>
      <w:r w:rsidRPr="00A57608">
        <w:rPr>
          <w:bCs/>
          <w:spacing w:val="15"/>
          <w:kern w:val="36"/>
          <w:szCs w:val="24"/>
        </w:rPr>
        <w:t>)</w:t>
      </w:r>
      <w:r>
        <w:rPr>
          <w:bCs/>
          <w:spacing w:val="15"/>
          <w:kern w:val="36"/>
          <w:szCs w:val="24"/>
        </w:rPr>
        <w:t xml:space="preserve"> </w:t>
      </w:r>
    </w:p>
    <w:p w14:paraId="6FEED66A" w14:textId="77777777" w:rsidR="00201E4A" w:rsidRDefault="00201E4A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pacing w:val="15"/>
          <w:kern w:val="36"/>
          <w:szCs w:val="24"/>
        </w:rPr>
      </w:pPr>
    </w:p>
    <w:p w14:paraId="1F1AD36A" w14:textId="77777777" w:rsidR="00201E4A" w:rsidRDefault="00201E4A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pacing w:val="15"/>
          <w:kern w:val="36"/>
          <w:szCs w:val="24"/>
        </w:rPr>
      </w:pPr>
    </w:p>
    <w:p w14:paraId="1B36269F" w14:textId="24059DC8" w:rsidR="00F81504" w:rsidRPr="009D1A07" w:rsidRDefault="00201E4A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trike/>
          <w:spacing w:val="15"/>
          <w:kern w:val="36"/>
          <w:szCs w:val="24"/>
        </w:rPr>
      </w:pPr>
      <w:r w:rsidRPr="00751D43">
        <w:rPr>
          <w:bCs/>
          <w:spacing w:val="15"/>
          <w:kern w:val="36"/>
          <w:szCs w:val="24"/>
        </w:rPr>
        <w:t>P</w:t>
      </w:r>
      <w:r w:rsidR="00F81504" w:rsidRPr="00751D43">
        <w:rPr>
          <w:bCs/>
          <w:spacing w:val="15"/>
          <w:kern w:val="36"/>
          <w:szCs w:val="24"/>
        </w:rPr>
        <w:t>unti di forza dell’alunno/a:</w:t>
      </w:r>
    </w:p>
    <w:p w14:paraId="077463ED" w14:textId="77777777" w:rsidR="00F81504" w:rsidRDefault="00F81504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trike/>
          <w:spacing w:val="15"/>
          <w:kern w:val="36"/>
          <w:szCs w:val="24"/>
        </w:rPr>
      </w:pPr>
    </w:p>
    <w:p w14:paraId="172A3D7D" w14:textId="77777777" w:rsidR="00F81504" w:rsidRDefault="00F81504" w:rsidP="00F815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jc w:val="both"/>
        <w:rPr>
          <w:bCs/>
          <w:strike/>
          <w:spacing w:val="15"/>
          <w:kern w:val="36"/>
          <w:szCs w:val="24"/>
        </w:rPr>
      </w:pPr>
    </w:p>
    <w:p w14:paraId="7B30B848" w14:textId="77777777" w:rsidR="00585F7D" w:rsidRDefault="00585F7D" w:rsidP="00F81504">
      <w:pPr>
        <w:adjustRightInd w:val="0"/>
        <w:jc w:val="both"/>
        <w:rPr>
          <w:rFonts w:cs="ArialMT"/>
          <w:szCs w:val="24"/>
        </w:rPr>
      </w:pPr>
    </w:p>
    <w:p w14:paraId="7377794E" w14:textId="77777777" w:rsidR="00585F7D" w:rsidRDefault="00585F7D" w:rsidP="00F81504">
      <w:pPr>
        <w:adjustRightInd w:val="0"/>
        <w:jc w:val="both"/>
        <w:rPr>
          <w:rFonts w:cs="ArialMT"/>
          <w:szCs w:val="24"/>
        </w:rPr>
      </w:pPr>
    </w:p>
    <w:p w14:paraId="0D68E425" w14:textId="6065BFC5" w:rsidR="00F81504" w:rsidRPr="007F4AEF" w:rsidRDefault="00F81504" w:rsidP="00F81504">
      <w:pPr>
        <w:adjustRightInd w:val="0"/>
        <w:jc w:val="both"/>
        <w:rPr>
          <w:rFonts w:cs="ArialMT"/>
          <w:i/>
          <w:szCs w:val="24"/>
        </w:rPr>
      </w:pPr>
      <w:r>
        <w:rPr>
          <w:rFonts w:cs="ArialMT"/>
          <w:szCs w:val="24"/>
        </w:rPr>
        <w:t xml:space="preserve">DIFFICOLTA’NEI SEGUENTI AMBITI </w:t>
      </w:r>
      <w:r w:rsidRPr="00A57608">
        <w:rPr>
          <w:rFonts w:cs="ArialMT"/>
          <w:i/>
          <w:szCs w:val="24"/>
        </w:rPr>
        <w:t>(</w:t>
      </w:r>
      <w:r w:rsidR="00201E4A">
        <w:rPr>
          <w:rFonts w:cs="ArialMT"/>
          <w:i/>
          <w:szCs w:val="24"/>
        </w:rPr>
        <w:t>s</w:t>
      </w:r>
      <w:r w:rsidRPr="00A57608">
        <w:rPr>
          <w:rFonts w:cs="ArialMT"/>
          <w:i/>
          <w:szCs w:val="24"/>
        </w:rPr>
        <w:t>i può barrare più di un’opzione)</w:t>
      </w:r>
      <w:r w:rsidRPr="00A57608">
        <w:rPr>
          <w:rFonts w:cs="ArialMT"/>
          <w:szCs w:val="24"/>
        </w:rPr>
        <w:t>:</w:t>
      </w:r>
    </w:p>
    <w:p w14:paraId="0C05207C" w14:textId="77777777" w:rsidR="00F81504" w:rsidRPr="00A57608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 w:rsidRPr="00A57608">
        <w:rPr>
          <w:rFonts w:cs="ArialMT"/>
          <w:szCs w:val="24"/>
        </w:rPr>
        <w:t xml:space="preserve"> </w:t>
      </w:r>
      <w:r>
        <w:rPr>
          <w:rFonts w:cs="ArialMT"/>
          <w:szCs w:val="24"/>
        </w:rPr>
        <w:t>SOCIO-ECONOMICO</w:t>
      </w:r>
      <w:r w:rsidRPr="00A57608">
        <w:rPr>
          <w:rFonts w:cs="ArialMT"/>
          <w:szCs w:val="24"/>
        </w:rPr>
        <w:t>_________________________________________________________</w:t>
      </w:r>
    </w:p>
    <w:p w14:paraId="3BBBDBA3" w14:textId="77777777" w:rsidR="00F81504" w:rsidRPr="00A57608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 w:rsidRPr="00A57608">
        <w:rPr>
          <w:rFonts w:cs="ArialMT"/>
          <w:szCs w:val="24"/>
        </w:rPr>
        <w:t xml:space="preserve"> LINGUISTIC</w:t>
      </w:r>
      <w:r>
        <w:rPr>
          <w:rFonts w:cs="ArialMT"/>
          <w:szCs w:val="24"/>
        </w:rPr>
        <w:t>O</w:t>
      </w:r>
      <w:r w:rsidRPr="00A57608">
        <w:rPr>
          <w:rFonts w:cs="ArialMT"/>
          <w:szCs w:val="24"/>
        </w:rPr>
        <w:t xml:space="preserve"> _______________________________________________________________</w:t>
      </w:r>
      <w:r>
        <w:rPr>
          <w:rFonts w:cs="ArialMT"/>
          <w:szCs w:val="24"/>
        </w:rPr>
        <w:t>___</w:t>
      </w:r>
    </w:p>
    <w:p w14:paraId="30E5C499" w14:textId="77777777" w:rsidR="00F81504" w:rsidRPr="00A57608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 w:rsidRPr="00A57608">
        <w:rPr>
          <w:rFonts w:cs="ArialMT"/>
          <w:szCs w:val="24"/>
        </w:rPr>
        <w:t xml:space="preserve"> CULTURALE ________________________________________________________________</w:t>
      </w:r>
      <w:r>
        <w:rPr>
          <w:rFonts w:cs="ArialMT"/>
          <w:szCs w:val="24"/>
        </w:rPr>
        <w:t>___</w:t>
      </w:r>
    </w:p>
    <w:p w14:paraId="79B3E6E3" w14:textId="77777777" w:rsidR="00F81504" w:rsidRPr="00A57608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bookmarkStart w:id="0" w:name="_Hlk146637798"/>
      <w:r w:rsidRPr="00A57608">
        <w:rPr>
          <w:rFonts w:cs="ArialMT"/>
          <w:szCs w:val="24"/>
        </w:rPr>
        <w:sym w:font="Wingdings" w:char="F0A8"/>
      </w:r>
      <w:r w:rsidRPr="00A57608">
        <w:rPr>
          <w:rFonts w:cs="ArialMT"/>
          <w:szCs w:val="24"/>
        </w:rPr>
        <w:t xml:space="preserve"> </w:t>
      </w:r>
      <w:bookmarkEnd w:id="0"/>
      <w:r w:rsidRPr="00A57608">
        <w:rPr>
          <w:rFonts w:cs="ArialMT"/>
          <w:szCs w:val="24"/>
        </w:rPr>
        <w:t>AFFETTIVO-RELAZIONALE________________________________________________________</w:t>
      </w:r>
    </w:p>
    <w:p w14:paraId="05AD9358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 w:rsidRPr="00A57608">
        <w:rPr>
          <w:rFonts w:cs="ArialMT"/>
          <w:szCs w:val="24"/>
        </w:rPr>
        <w:t xml:space="preserve"> ALTRO__________________________________________________________________</w:t>
      </w:r>
      <w:r>
        <w:rPr>
          <w:rFonts w:cs="ArialMT"/>
          <w:szCs w:val="24"/>
        </w:rPr>
        <w:t>______</w:t>
      </w:r>
    </w:p>
    <w:p w14:paraId="5323D42F" w14:textId="77777777" w:rsidR="00585F7D" w:rsidRDefault="00585F7D" w:rsidP="00F81504">
      <w:pPr>
        <w:adjustRightInd w:val="0"/>
        <w:spacing w:line="360" w:lineRule="auto"/>
        <w:jc w:val="both"/>
        <w:rPr>
          <w:rFonts w:cs="ArialMT"/>
          <w:szCs w:val="24"/>
        </w:rPr>
      </w:pPr>
    </w:p>
    <w:p w14:paraId="6EFA5AA0" w14:textId="714730B0" w:rsidR="00F81504" w:rsidRPr="00585F7D" w:rsidRDefault="00585F7D" w:rsidP="00F81504">
      <w:pPr>
        <w:adjustRightInd w:val="0"/>
        <w:spacing w:line="360" w:lineRule="auto"/>
        <w:jc w:val="both"/>
        <w:rPr>
          <w:rFonts w:cs="ArialMT"/>
          <w:b/>
          <w:bCs/>
          <w:szCs w:val="24"/>
        </w:rPr>
      </w:pPr>
      <w:r w:rsidRPr="00585F7D">
        <w:rPr>
          <w:rFonts w:cs="ArialMT"/>
          <w:b/>
          <w:bCs/>
          <w:szCs w:val="24"/>
        </w:rPr>
        <w:t>OSSERVAZIONI DEL CONSIGLIO DI CLASSE</w:t>
      </w:r>
    </w:p>
    <w:p w14:paraId="4F56C31B" w14:textId="77777777" w:rsidR="00585F7D" w:rsidRDefault="00585F7D" w:rsidP="00F81504">
      <w:pPr>
        <w:adjustRightInd w:val="0"/>
        <w:spacing w:line="360" w:lineRule="auto"/>
        <w:jc w:val="both"/>
        <w:rPr>
          <w:rFonts w:cs="ArialMT"/>
          <w:b/>
          <w:bCs/>
          <w:szCs w:val="24"/>
        </w:rPr>
      </w:pPr>
    </w:p>
    <w:p w14:paraId="1573AD28" w14:textId="208FFFD8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E273B">
        <w:rPr>
          <w:rFonts w:cs="ArialMT"/>
          <w:b/>
          <w:bCs/>
          <w:szCs w:val="24"/>
        </w:rPr>
        <w:t>IN CLASSE LAVORA CON I COMPAGNI</w:t>
      </w:r>
      <w:r>
        <w:rPr>
          <w:rFonts w:cs="ArialMT"/>
          <w:szCs w:val="24"/>
        </w:rPr>
        <w:t>:</w:t>
      </w:r>
    </w:p>
    <w:p w14:paraId="11C682EB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CON FATICA</w:t>
      </w:r>
    </w:p>
    <w:p w14:paraId="07992B5F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BENE, SE OGNUNO HA UN RUOLO ASSEGNATO</w:t>
      </w:r>
    </w:p>
    <w:p w14:paraId="1A217F41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SEMPRE VOLENTIERI</w:t>
      </w:r>
    </w:p>
    <w:p w14:paraId="121BACBE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</w:p>
    <w:p w14:paraId="4ABEBD7B" w14:textId="77777777" w:rsidR="00F81504" w:rsidRPr="00AE273B" w:rsidRDefault="00F81504" w:rsidP="00F81504">
      <w:pPr>
        <w:adjustRightInd w:val="0"/>
        <w:spacing w:line="360" w:lineRule="auto"/>
        <w:jc w:val="both"/>
        <w:rPr>
          <w:rFonts w:cs="ArialMT"/>
          <w:b/>
          <w:bCs/>
          <w:szCs w:val="24"/>
        </w:rPr>
      </w:pPr>
      <w:r w:rsidRPr="00AE273B">
        <w:rPr>
          <w:rFonts w:cs="ArialMT"/>
          <w:b/>
          <w:bCs/>
          <w:szCs w:val="24"/>
        </w:rPr>
        <w:t xml:space="preserve">IL COMPORTAMENTO OSSERVATO IN AULA </w:t>
      </w:r>
      <w:r>
        <w:rPr>
          <w:rFonts w:cs="ArialMT"/>
          <w:b/>
          <w:bCs/>
          <w:szCs w:val="24"/>
        </w:rPr>
        <w:t>E’</w:t>
      </w:r>
      <w:r w:rsidRPr="00AE273B">
        <w:rPr>
          <w:rFonts w:cs="ArialMT"/>
          <w:b/>
          <w:bCs/>
          <w:szCs w:val="24"/>
        </w:rPr>
        <w:t>:</w:t>
      </w:r>
    </w:p>
    <w:p w14:paraId="1277E3F7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PARTECIPATIVO</w:t>
      </w:r>
    </w:p>
    <w:p w14:paraId="1C712AC3" w14:textId="77777777" w:rsidR="00F81504" w:rsidRDefault="00F81504" w:rsidP="00F81504">
      <w:pPr>
        <w:adjustRightInd w:val="0"/>
        <w:spacing w:line="360" w:lineRule="auto"/>
        <w:rPr>
          <w:rFonts w:cs="ArialMT"/>
          <w:szCs w:val="24"/>
        </w:rPr>
      </w:pPr>
      <w:bookmarkStart w:id="1" w:name="_Hlk146637957"/>
      <w:r w:rsidRPr="00A57608">
        <w:rPr>
          <w:rFonts w:cs="ArialMT"/>
          <w:szCs w:val="24"/>
        </w:rPr>
        <w:sym w:font="Wingdings" w:char="F0A8"/>
      </w:r>
      <w:bookmarkEnd w:id="1"/>
      <w:r>
        <w:rPr>
          <w:rFonts w:cs="ArialMT"/>
          <w:szCs w:val="24"/>
        </w:rPr>
        <w:t xml:space="preserve"> DIVERSO A SECONDA DELLE DISCIPLINE </w:t>
      </w:r>
      <w:r w:rsidRPr="00A57608">
        <w:rPr>
          <w:rFonts w:cs="ArialMT"/>
          <w:szCs w:val="24"/>
        </w:rPr>
        <w:t>__________________________________________________________________</w:t>
      </w:r>
      <w:r>
        <w:rPr>
          <w:rFonts w:cs="ArialMT"/>
          <w:szCs w:val="24"/>
        </w:rPr>
        <w:t>______</w:t>
      </w:r>
    </w:p>
    <w:p w14:paraId="3C823EE0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CONCENTRATO, MA PER UN TEMPO LIMITATO</w:t>
      </w:r>
    </w:p>
    <w:p w14:paraId="6BB2EE84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PROPOSITIVO</w:t>
      </w:r>
    </w:p>
    <w:p w14:paraId="4A75214F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DISTRATTO</w:t>
      </w:r>
    </w:p>
    <w:p w14:paraId="2ABE621E" w14:textId="77777777" w:rsidR="00F81504" w:rsidRPr="00AE273B" w:rsidRDefault="00F81504" w:rsidP="00F81504">
      <w:pPr>
        <w:adjustRightInd w:val="0"/>
        <w:spacing w:line="360" w:lineRule="auto"/>
        <w:jc w:val="both"/>
        <w:rPr>
          <w:rFonts w:cs="ArialMT"/>
          <w:b/>
          <w:bCs/>
          <w:szCs w:val="24"/>
        </w:rPr>
      </w:pPr>
      <w:r w:rsidRPr="00AE273B">
        <w:rPr>
          <w:rFonts w:cs="ArialMT"/>
          <w:b/>
          <w:bCs/>
          <w:szCs w:val="24"/>
        </w:rPr>
        <w:t>AUTOSTIMA DELL’ALUNNO/A:</w:t>
      </w:r>
    </w:p>
    <w:p w14:paraId="64C6E819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NULLA O SCARSA</w:t>
      </w:r>
    </w:p>
    <w:p w14:paraId="3DC2E0B2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SUFFICIENTE</w:t>
      </w:r>
    </w:p>
    <w:p w14:paraId="7832EFCB" w14:textId="77777777" w:rsidR="00F81504" w:rsidRDefault="00F81504" w:rsidP="00F81504">
      <w:pPr>
        <w:adjustRightInd w:val="0"/>
        <w:spacing w:line="360" w:lineRule="auto"/>
        <w:jc w:val="both"/>
        <w:rPr>
          <w:rFonts w:cs="ArialMT"/>
          <w:szCs w:val="24"/>
        </w:rPr>
      </w:pPr>
      <w:r w:rsidRPr="00A57608">
        <w:rPr>
          <w:rFonts w:cs="ArialMT"/>
          <w:szCs w:val="24"/>
        </w:rPr>
        <w:lastRenderedPageBreak/>
        <w:sym w:font="Wingdings" w:char="F0A8"/>
      </w:r>
      <w:r>
        <w:rPr>
          <w:rFonts w:cs="ArialMT"/>
          <w:szCs w:val="24"/>
        </w:rPr>
        <w:t xml:space="preserve"> BUONA</w:t>
      </w:r>
    </w:p>
    <w:p w14:paraId="5526247F" w14:textId="77777777" w:rsidR="00F81504" w:rsidRDefault="00F81504" w:rsidP="00F81504">
      <w:pPr>
        <w:jc w:val="both"/>
        <w:rPr>
          <w:rFonts w:cs="ArialMT"/>
          <w:szCs w:val="24"/>
        </w:rPr>
      </w:pPr>
    </w:p>
    <w:p w14:paraId="33530FC1" w14:textId="77777777" w:rsidR="00F81504" w:rsidRPr="00A57608" w:rsidRDefault="00F81504" w:rsidP="00F81504">
      <w:pPr>
        <w:jc w:val="both"/>
        <w:rPr>
          <w:b/>
          <w:szCs w:val="24"/>
        </w:rPr>
      </w:pPr>
      <w:r>
        <w:rPr>
          <w:b/>
          <w:szCs w:val="24"/>
        </w:rPr>
        <w:t>Il Consiglio di Classe</w:t>
      </w:r>
      <w:r w:rsidRPr="00A57608">
        <w:rPr>
          <w:b/>
          <w:szCs w:val="24"/>
        </w:rPr>
        <w:t>, in considerazione dei prerequisiti dimostrati dall’alunno e delle eventuali osservazioni rilevate, propone il seguente intervento personalizzato:</w:t>
      </w:r>
    </w:p>
    <w:p w14:paraId="14901D02" w14:textId="77777777" w:rsidR="00F81504" w:rsidRDefault="00F81504" w:rsidP="00F81504">
      <w:pPr>
        <w:adjustRightInd w:val="0"/>
        <w:jc w:val="center"/>
        <w:rPr>
          <w:rFonts w:cs="ArialMT"/>
          <w:sz w:val="32"/>
          <w:szCs w:val="32"/>
        </w:rPr>
      </w:pPr>
    </w:p>
    <w:p w14:paraId="77B58A8C" w14:textId="77777777" w:rsidR="00F81504" w:rsidRPr="00A57608" w:rsidRDefault="00F81504" w:rsidP="00F81504">
      <w:pPr>
        <w:adjustRightInd w:val="0"/>
        <w:jc w:val="center"/>
        <w:rPr>
          <w:rFonts w:cs="ArialMT"/>
          <w:sz w:val="32"/>
          <w:szCs w:val="32"/>
        </w:rPr>
      </w:pPr>
      <w:r w:rsidRPr="00393728">
        <w:rPr>
          <w:rFonts w:cs="ArialMT"/>
          <w:b/>
          <w:sz w:val="32"/>
          <w:szCs w:val="32"/>
        </w:rPr>
        <w:t>PIANIFICAZIONE</w:t>
      </w:r>
    </w:p>
    <w:p w14:paraId="0A911F3D" w14:textId="77777777" w:rsidR="00F81504" w:rsidRPr="00F91ACC" w:rsidRDefault="00F81504" w:rsidP="00F81504">
      <w:pPr>
        <w:pStyle w:val="Paragrafoelenco"/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rPr>
          <w:rFonts w:cs="ArialMT"/>
          <w:sz w:val="32"/>
          <w:szCs w:val="32"/>
        </w:rPr>
      </w:pPr>
      <w:r w:rsidRPr="00F91ACC">
        <w:rPr>
          <w:rFonts w:cs="ArialMT"/>
          <w:sz w:val="32"/>
          <w:szCs w:val="32"/>
        </w:rPr>
        <w:t>AREE DI INTERVENTO</w:t>
      </w:r>
    </w:p>
    <w:p w14:paraId="7C681CBB" w14:textId="77777777" w:rsidR="00F81504" w:rsidRPr="00A57608" w:rsidRDefault="00F81504" w:rsidP="00F81504">
      <w:pPr>
        <w:pStyle w:val="Titolo3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AREA UMANISTICA, LOGICO-MATEMATICA, LINGUISTICA</w:t>
      </w:r>
    </w:p>
    <w:p w14:paraId="41232D44" w14:textId="77777777" w:rsidR="00F81504" w:rsidRPr="00A57608" w:rsidRDefault="00F81504" w:rsidP="00F81504">
      <w:pPr>
        <w:pStyle w:val="Titolo3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</w:rPr>
      </w:pPr>
      <w:r w:rsidRPr="00A57608">
        <w:rPr>
          <w:rFonts w:ascii="Calibri" w:hAnsi="Calibri"/>
          <w:b/>
          <w:bCs/>
          <w:sz w:val="28"/>
          <w:szCs w:val="28"/>
        </w:rPr>
        <w:t>AREA AFFETTIVO RELAZIONALE</w:t>
      </w:r>
    </w:p>
    <w:p w14:paraId="7D8C62F0" w14:textId="77777777" w:rsidR="00F81504" w:rsidRPr="00F91ACC" w:rsidRDefault="00F81504" w:rsidP="00F81504">
      <w:pPr>
        <w:pStyle w:val="Titolo3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</w:rPr>
      </w:pPr>
      <w:r w:rsidRPr="00A57608">
        <w:rPr>
          <w:rFonts w:ascii="Calibri" w:hAnsi="Calibri"/>
          <w:b/>
          <w:bCs/>
          <w:sz w:val="28"/>
          <w:szCs w:val="28"/>
        </w:rPr>
        <w:t>AREA DELL’AUTONOMI</w:t>
      </w:r>
      <w:r>
        <w:rPr>
          <w:rFonts w:ascii="Calibri" w:hAnsi="Calibri"/>
          <w:b/>
          <w:bCs/>
          <w:sz w:val="28"/>
          <w:szCs w:val="28"/>
        </w:rPr>
        <w:t>A</w:t>
      </w:r>
    </w:p>
    <w:p w14:paraId="0DBC9E35" w14:textId="77777777" w:rsidR="00F81504" w:rsidRPr="00A57608" w:rsidRDefault="00F81504" w:rsidP="00F81504">
      <w:pPr>
        <w:rPr>
          <w:bCs/>
          <w:sz w:val="28"/>
          <w:szCs w:val="28"/>
        </w:rPr>
      </w:pPr>
    </w:p>
    <w:p w14:paraId="180E050A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2"/>
        <w:gridCol w:w="1318"/>
        <w:gridCol w:w="1364"/>
        <w:gridCol w:w="1309"/>
        <w:gridCol w:w="1003"/>
        <w:gridCol w:w="1332"/>
      </w:tblGrid>
      <w:tr w:rsidR="00F81504" w:rsidRPr="007F4AEF" w14:paraId="75514164" w14:textId="77777777" w:rsidTr="0056227D">
        <w:tc>
          <w:tcPr>
            <w:tcW w:w="3302" w:type="dxa"/>
          </w:tcPr>
          <w:p w14:paraId="6CE4036F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</w:p>
        </w:tc>
        <w:tc>
          <w:tcPr>
            <w:tcW w:w="1318" w:type="dxa"/>
          </w:tcPr>
          <w:p w14:paraId="02649903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  <w:r w:rsidRPr="007F4AEF">
              <w:rPr>
                <w:b/>
                <w:bCs/>
                <w:i/>
                <w:iCs/>
                <w:smallCaps/>
              </w:rPr>
              <w:t>area umanistica</w:t>
            </w:r>
          </w:p>
        </w:tc>
        <w:tc>
          <w:tcPr>
            <w:tcW w:w="1364" w:type="dxa"/>
          </w:tcPr>
          <w:p w14:paraId="684EB9EA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  <w:r w:rsidRPr="007F4AEF">
              <w:rPr>
                <w:b/>
                <w:bCs/>
                <w:i/>
                <w:iCs/>
                <w:smallCaps/>
              </w:rPr>
              <w:t>area logico-matematica</w:t>
            </w:r>
          </w:p>
        </w:tc>
        <w:tc>
          <w:tcPr>
            <w:tcW w:w="1309" w:type="dxa"/>
          </w:tcPr>
          <w:p w14:paraId="2F3F3E32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  <w:r>
              <w:rPr>
                <w:b/>
                <w:bCs/>
                <w:i/>
                <w:iCs/>
                <w:smallCaps/>
              </w:rPr>
              <w:t xml:space="preserve">area scientifica </w:t>
            </w:r>
          </w:p>
        </w:tc>
        <w:tc>
          <w:tcPr>
            <w:tcW w:w="1003" w:type="dxa"/>
          </w:tcPr>
          <w:p w14:paraId="2841DC22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  <w:r>
              <w:rPr>
                <w:b/>
                <w:bCs/>
                <w:i/>
                <w:iCs/>
                <w:smallCaps/>
              </w:rPr>
              <w:t>area tecnico-grafica</w:t>
            </w:r>
          </w:p>
        </w:tc>
        <w:tc>
          <w:tcPr>
            <w:tcW w:w="1332" w:type="dxa"/>
          </w:tcPr>
          <w:p w14:paraId="01A6C146" w14:textId="77777777" w:rsidR="00F81504" w:rsidRPr="007F4AEF" w:rsidRDefault="00F81504" w:rsidP="0056227D">
            <w:pPr>
              <w:rPr>
                <w:b/>
                <w:bCs/>
                <w:i/>
                <w:iCs/>
                <w:smallCaps/>
              </w:rPr>
            </w:pPr>
            <w:r w:rsidRPr="007F4AEF">
              <w:rPr>
                <w:b/>
                <w:bCs/>
                <w:i/>
                <w:iCs/>
                <w:smallCaps/>
              </w:rPr>
              <w:t>area linguistica</w:t>
            </w:r>
            <w:r>
              <w:rPr>
                <w:b/>
                <w:bCs/>
                <w:i/>
                <w:iCs/>
                <w:smallCaps/>
              </w:rPr>
              <w:t xml:space="preserve"> (lingua straniera)</w:t>
            </w:r>
            <w:r w:rsidRPr="007F4AEF">
              <w:rPr>
                <w:b/>
                <w:bCs/>
                <w:i/>
                <w:iCs/>
                <w:smallCaps/>
              </w:rPr>
              <w:t xml:space="preserve"> </w:t>
            </w:r>
          </w:p>
        </w:tc>
      </w:tr>
      <w:tr w:rsidR="00F81504" w14:paraId="203EBF40" w14:textId="77777777" w:rsidTr="0056227D">
        <w:tc>
          <w:tcPr>
            <w:tcW w:w="3302" w:type="dxa"/>
          </w:tcPr>
          <w:p w14:paraId="4946848D" w14:textId="77777777" w:rsidR="00F81504" w:rsidRPr="00F91ACC" w:rsidRDefault="00F81504" w:rsidP="0056227D">
            <w:pPr>
              <w:rPr>
                <w:b/>
                <w:i/>
                <w:smallCaps/>
              </w:rPr>
            </w:pPr>
            <w:r w:rsidRPr="00F91ACC">
              <w:rPr>
                <w:b/>
                <w:i/>
                <w:smallCaps/>
              </w:rPr>
              <w:t>Strategie e metodologiche e didattiche</w:t>
            </w:r>
          </w:p>
          <w:p w14:paraId="3157F7E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18" w:type="dxa"/>
          </w:tcPr>
          <w:p w14:paraId="16CE3B3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00C2DF8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4F065ED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4271304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B56E93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5D76346A" w14:textId="77777777" w:rsidTr="0056227D">
        <w:tc>
          <w:tcPr>
            <w:tcW w:w="3302" w:type="dxa"/>
          </w:tcPr>
          <w:p w14:paraId="223BB7EB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 xml:space="preserve">Valorizzare nella didattica linguaggi comunicativi altri dal codice scritto (linguaggio </w:t>
            </w:r>
            <w:r w:rsidRPr="00084A5A">
              <w:rPr>
                <w:spacing w:val="-4"/>
                <w:sz w:val="20"/>
              </w:rPr>
              <w:t>iconografico, parlato), utilizzando mediatori didattici quali immagini, disegni, sussidi multimediali e riepiloghi a voce</w:t>
            </w:r>
          </w:p>
        </w:tc>
        <w:tc>
          <w:tcPr>
            <w:tcW w:w="1318" w:type="dxa"/>
          </w:tcPr>
          <w:p w14:paraId="680B78A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1B20870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49E98BC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1FA563B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26EFED7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42E1E3B1" w14:textId="77777777" w:rsidTr="0056227D">
        <w:tc>
          <w:tcPr>
            <w:tcW w:w="3302" w:type="dxa"/>
          </w:tcPr>
          <w:p w14:paraId="1AC5B135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>Utilizzare schemi, mappe concettuali formulari e tabelle</w:t>
            </w:r>
          </w:p>
        </w:tc>
        <w:tc>
          <w:tcPr>
            <w:tcW w:w="1318" w:type="dxa"/>
          </w:tcPr>
          <w:p w14:paraId="2D2C0AE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0DAB392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CBC62F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622D506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7F71915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23099378" w14:textId="77777777" w:rsidTr="0056227D">
        <w:tc>
          <w:tcPr>
            <w:tcW w:w="3302" w:type="dxa"/>
          </w:tcPr>
          <w:p w14:paraId="6EE8C78D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>Privilegiare l’apprendimento dall’esperienza e la didattica laboratoriale</w:t>
            </w:r>
          </w:p>
        </w:tc>
        <w:tc>
          <w:tcPr>
            <w:tcW w:w="1318" w:type="dxa"/>
          </w:tcPr>
          <w:p w14:paraId="733C6CA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7021030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3D7E24F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2B5C261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92D1EF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2AC79DC0" w14:textId="77777777" w:rsidTr="0056227D">
        <w:tc>
          <w:tcPr>
            <w:tcW w:w="3302" w:type="dxa"/>
          </w:tcPr>
          <w:p w14:paraId="416B1CBD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1318" w:type="dxa"/>
          </w:tcPr>
          <w:p w14:paraId="453A56B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A1CFB4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4E09BF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67CD713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4F7DDE5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60538FCA" w14:textId="77777777" w:rsidTr="0056227D">
        <w:tc>
          <w:tcPr>
            <w:tcW w:w="3302" w:type="dxa"/>
          </w:tcPr>
          <w:p w14:paraId="46FBA90A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>Incentivare la didattica di piccolo gruppo e il tutoraggio tra pari</w:t>
            </w:r>
          </w:p>
        </w:tc>
        <w:tc>
          <w:tcPr>
            <w:tcW w:w="1318" w:type="dxa"/>
          </w:tcPr>
          <w:p w14:paraId="3F90B9C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E32E1C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10C5FC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2C2BF3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42D7E5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78F58D24" w14:textId="77777777" w:rsidTr="0056227D">
        <w:tc>
          <w:tcPr>
            <w:tcW w:w="3302" w:type="dxa"/>
          </w:tcPr>
          <w:p w14:paraId="00C02938" w14:textId="77777777" w:rsidR="00F81504" w:rsidRPr="00084A5A" w:rsidRDefault="00F81504" w:rsidP="0056227D">
            <w:pPr>
              <w:rPr>
                <w:sz w:val="20"/>
              </w:rPr>
            </w:pPr>
            <w:r w:rsidRPr="00084A5A">
              <w:rPr>
                <w:sz w:val="20"/>
              </w:rPr>
              <w:t>Promuovere l’apprendimento collaborativo</w:t>
            </w:r>
          </w:p>
        </w:tc>
        <w:tc>
          <w:tcPr>
            <w:tcW w:w="1318" w:type="dxa"/>
          </w:tcPr>
          <w:p w14:paraId="66FA02A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0450BE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13E566B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62A177B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677B1C3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167107B5" w14:textId="77777777" w:rsidTr="0056227D">
        <w:tc>
          <w:tcPr>
            <w:tcW w:w="3302" w:type="dxa"/>
          </w:tcPr>
          <w:p w14:paraId="7F349C41" w14:textId="77777777" w:rsidR="00F81504" w:rsidRDefault="00F81504" w:rsidP="0056227D">
            <w:pPr>
              <w:rPr>
                <w:sz w:val="20"/>
              </w:rPr>
            </w:pPr>
            <w:r>
              <w:rPr>
                <w:sz w:val="20"/>
              </w:rPr>
              <w:t xml:space="preserve">Altro: </w:t>
            </w:r>
          </w:p>
          <w:p w14:paraId="205B6552" w14:textId="77777777" w:rsidR="00F81504" w:rsidRPr="00084A5A" w:rsidRDefault="00F81504" w:rsidP="0056227D">
            <w:pPr>
              <w:ind w:left="360"/>
              <w:rPr>
                <w:sz w:val="20"/>
              </w:rPr>
            </w:pPr>
          </w:p>
        </w:tc>
        <w:tc>
          <w:tcPr>
            <w:tcW w:w="1318" w:type="dxa"/>
          </w:tcPr>
          <w:p w14:paraId="6D4AD06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A2AFD6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E48328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2C85F2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5BF6644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1DA7818E" w14:textId="77777777" w:rsidTr="0056227D">
        <w:tc>
          <w:tcPr>
            <w:tcW w:w="3302" w:type="dxa"/>
          </w:tcPr>
          <w:p w14:paraId="09415910" w14:textId="77777777" w:rsidR="00F81504" w:rsidRPr="00F91ACC" w:rsidRDefault="00F81504" w:rsidP="0056227D">
            <w:pPr>
              <w:rPr>
                <w:b/>
                <w:i/>
                <w:smallCaps/>
              </w:rPr>
            </w:pPr>
            <w:r w:rsidRPr="00F91ACC">
              <w:rPr>
                <w:b/>
                <w:i/>
                <w:smallCaps/>
              </w:rPr>
              <w:t>Misure dispensative</w:t>
            </w:r>
          </w:p>
          <w:p w14:paraId="2B027808" w14:textId="77777777" w:rsidR="00F81504" w:rsidRPr="0004367C" w:rsidRDefault="00F81504" w:rsidP="0056227D"/>
        </w:tc>
        <w:tc>
          <w:tcPr>
            <w:tcW w:w="1318" w:type="dxa"/>
          </w:tcPr>
          <w:p w14:paraId="18C38DB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1218CC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1F21ED6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39D7D1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7BD4615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51193141" w14:textId="77777777" w:rsidTr="0056227D">
        <w:tc>
          <w:tcPr>
            <w:tcW w:w="3302" w:type="dxa"/>
          </w:tcPr>
          <w:p w14:paraId="3E21DF8E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Ut</w:t>
            </w:r>
            <w:r w:rsidRPr="00084A5A">
              <w:rPr>
                <w:sz w:val="20"/>
              </w:rPr>
              <w:t xml:space="preserve">ilizzo del corsivo </w:t>
            </w:r>
          </w:p>
        </w:tc>
        <w:tc>
          <w:tcPr>
            <w:tcW w:w="1318" w:type="dxa"/>
          </w:tcPr>
          <w:p w14:paraId="348A228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325C5E8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1CA2483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18B844A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702EDE7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6DA16893" w14:textId="77777777" w:rsidTr="0056227D">
        <w:tc>
          <w:tcPr>
            <w:tcW w:w="3302" w:type="dxa"/>
          </w:tcPr>
          <w:p w14:paraId="4E83631A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084A5A">
              <w:rPr>
                <w:sz w:val="20"/>
              </w:rPr>
              <w:t>ettura ad alta voce</w:t>
            </w:r>
          </w:p>
        </w:tc>
        <w:tc>
          <w:tcPr>
            <w:tcW w:w="1318" w:type="dxa"/>
          </w:tcPr>
          <w:p w14:paraId="217DCA2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71C09DE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5772E3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4834D8E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2E722FD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34C5AFD" w14:textId="77777777" w:rsidTr="0056227D">
        <w:tc>
          <w:tcPr>
            <w:tcW w:w="3302" w:type="dxa"/>
          </w:tcPr>
          <w:p w14:paraId="6435AEB6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084A5A">
              <w:rPr>
                <w:sz w:val="20"/>
              </w:rPr>
              <w:t>crittura sotto dettatura</w:t>
            </w:r>
          </w:p>
        </w:tc>
        <w:tc>
          <w:tcPr>
            <w:tcW w:w="1318" w:type="dxa"/>
          </w:tcPr>
          <w:p w14:paraId="7A7C57C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0F3F669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E4ED8C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1DE95F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532D135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23868CFF" w14:textId="77777777" w:rsidTr="0056227D">
        <w:tc>
          <w:tcPr>
            <w:tcW w:w="3302" w:type="dxa"/>
          </w:tcPr>
          <w:p w14:paraId="234B469F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084A5A">
              <w:rPr>
                <w:sz w:val="20"/>
              </w:rPr>
              <w:t>rendere appunti</w:t>
            </w:r>
          </w:p>
        </w:tc>
        <w:tc>
          <w:tcPr>
            <w:tcW w:w="1318" w:type="dxa"/>
          </w:tcPr>
          <w:p w14:paraId="19E109C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940AA6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0D5F11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5A8F81C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4E72C1ED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62EBCC4C" w14:textId="77777777" w:rsidTr="0056227D">
        <w:tc>
          <w:tcPr>
            <w:tcW w:w="3302" w:type="dxa"/>
          </w:tcPr>
          <w:p w14:paraId="7BDBDBB0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084A5A">
              <w:rPr>
                <w:sz w:val="20"/>
              </w:rPr>
              <w:t>opiare dalla lavagna</w:t>
            </w:r>
          </w:p>
        </w:tc>
        <w:tc>
          <w:tcPr>
            <w:tcW w:w="1318" w:type="dxa"/>
          </w:tcPr>
          <w:p w14:paraId="3C87F2F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4680A34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5005BC4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715D56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6BA98F4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A2343EC" w14:textId="77777777" w:rsidTr="0056227D">
        <w:tc>
          <w:tcPr>
            <w:tcW w:w="3302" w:type="dxa"/>
          </w:tcPr>
          <w:p w14:paraId="0B097088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084A5A">
              <w:rPr>
                <w:sz w:val="20"/>
              </w:rPr>
              <w:t xml:space="preserve">tudio esclusivamente mnemonico </w:t>
            </w:r>
          </w:p>
        </w:tc>
        <w:tc>
          <w:tcPr>
            <w:tcW w:w="1318" w:type="dxa"/>
          </w:tcPr>
          <w:p w14:paraId="042EBA9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0FBA157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0D7514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F56B83D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CE6B7B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432CB41A" w14:textId="77777777" w:rsidTr="0056227D">
        <w:tc>
          <w:tcPr>
            <w:tcW w:w="3302" w:type="dxa"/>
          </w:tcPr>
          <w:p w14:paraId="05F1770D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084A5A">
              <w:rPr>
                <w:sz w:val="20"/>
              </w:rPr>
              <w:t>tudio della lingua straniera in forma scritta (solo in presenza di indicazioni a riguardo nella certificazione)</w:t>
            </w:r>
          </w:p>
        </w:tc>
        <w:tc>
          <w:tcPr>
            <w:tcW w:w="1318" w:type="dxa"/>
          </w:tcPr>
          <w:p w14:paraId="1B70D7A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530F239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6D67CC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6D7EAFD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302CD67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734A090E" w14:textId="77777777" w:rsidTr="0056227D">
        <w:tc>
          <w:tcPr>
            <w:tcW w:w="3302" w:type="dxa"/>
          </w:tcPr>
          <w:p w14:paraId="2506229D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4A5A">
              <w:rPr>
                <w:sz w:val="20"/>
              </w:rPr>
              <w:t>ispetto della tempistica per la consegna dei compiti scritti (se possibile)</w:t>
            </w:r>
            <w:r>
              <w:rPr>
                <w:sz w:val="20"/>
              </w:rPr>
              <w:t xml:space="preserve">; in alternativa si riducono </w:t>
            </w:r>
            <w:r w:rsidRPr="00084A5A">
              <w:rPr>
                <w:sz w:val="20"/>
              </w:rPr>
              <w:t>le consegne</w:t>
            </w:r>
          </w:p>
        </w:tc>
        <w:tc>
          <w:tcPr>
            <w:tcW w:w="1318" w:type="dxa"/>
          </w:tcPr>
          <w:p w14:paraId="776A9A5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4FB06D2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3E59223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C81E9F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1EF9E16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4EFC0296" w14:textId="77777777" w:rsidTr="0056227D">
        <w:tc>
          <w:tcPr>
            <w:tcW w:w="3302" w:type="dxa"/>
          </w:tcPr>
          <w:p w14:paraId="7A4A64F4" w14:textId="77777777" w:rsidR="00F81504" w:rsidRPr="00084A5A" w:rsidRDefault="00F81504" w:rsidP="0056227D">
            <w:pPr>
              <w:jc w:val="both"/>
              <w:rPr>
                <w:sz w:val="20"/>
              </w:rPr>
            </w:pPr>
            <w:r>
              <w:rPr>
                <w:sz w:val="20"/>
              </w:rPr>
              <w:t>Svolgimento per intero</w:t>
            </w:r>
            <w:r w:rsidRPr="00084A5A">
              <w:rPr>
                <w:sz w:val="20"/>
              </w:rPr>
              <w:t xml:space="preserve"> dei compiti </w:t>
            </w:r>
            <w:r>
              <w:rPr>
                <w:sz w:val="20"/>
              </w:rPr>
              <w:t>per</w:t>
            </w:r>
            <w:r w:rsidRPr="00084A5A">
              <w:rPr>
                <w:sz w:val="20"/>
              </w:rPr>
              <w:t xml:space="preserve"> casa</w:t>
            </w:r>
          </w:p>
        </w:tc>
        <w:tc>
          <w:tcPr>
            <w:tcW w:w="1318" w:type="dxa"/>
          </w:tcPr>
          <w:p w14:paraId="130FE30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386075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27D3A4F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D6C58D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40992A6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26AB9B2" w14:textId="77777777" w:rsidTr="0056227D">
        <w:tc>
          <w:tcPr>
            <w:tcW w:w="3302" w:type="dxa"/>
          </w:tcPr>
          <w:p w14:paraId="34FC208A" w14:textId="77777777" w:rsidR="00F81504" w:rsidRDefault="00F81504" w:rsidP="0056227D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Altro: </w:t>
            </w:r>
          </w:p>
          <w:p w14:paraId="47792520" w14:textId="77777777" w:rsidR="00F81504" w:rsidRPr="00084A5A" w:rsidRDefault="00F81504" w:rsidP="0056227D">
            <w:pPr>
              <w:rPr>
                <w:bCs/>
                <w:iCs/>
                <w:sz w:val="20"/>
              </w:rPr>
            </w:pPr>
          </w:p>
        </w:tc>
        <w:tc>
          <w:tcPr>
            <w:tcW w:w="1318" w:type="dxa"/>
          </w:tcPr>
          <w:p w14:paraId="0D92120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37CB0C8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3ACA3C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111327F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26F0E41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382C74B8" w14:textId="77777777" w:rsidTr="0056227D">
        <w:tc>
          <w:tcPr>
            <w:tcW w:w="3302" w:type="dxa"/>
          </w:tcPr>
          <w:p w14:paraId="5362A0C1" w14:textId="77777777" w:rsidR="00F81504" w:rsidRPr="00F91ACC" w:rsidRDefault="00F81504" w:rsidP="0056227D">
            <w:pPr>
              <w:rPr>
                <w:b/>
                <w:i/>
                <w:smallCaps/>
              </w:rPr>
            </w:pPr>
            <w:r w:rsidRPr="00F91ACC">
              <w:rPr>
                <w:b/>
                <w:i/>
                <w:smallCaps/>
              </w:rPr>
              <w:t>Strumenti compensativi</w:t>
            </w:r>
          </w:p>
          <w:p w14:paraId="09BDE3B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18" w:type="dxa"/>
          </w:tcPr>
          <w:p w14:paraId="54D56E3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1AF14D0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3624EFB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420D281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DC776FD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2708CB51" w14:textId="77777777" w:rsidTr="0056227D">
        <w:tc>
          <w:tcPr>
            <w:tcW w:w="3302" w:type="dxa"/>
          </w:tcPr>
          <w:p w14:paraId="1C868226" w14:textId="77777777" w:rsidR="00F81504" w:rsidRPr="008C6673" w:rsidRDefault="00F81504" w:rsidP="0056227D">
            <w:pPr>
              <w:rPr>
                <w:sz w:val="20"/>
              </w:rPr>
            </w:pPr>
            <w:r w:rsidRPr="008C6673">
              <w:rPr>
                <w:sz w:val="20"/>
              </w:rPr>
              <w:t xml:space="preserve">Tabella delle misure e delle formule </w:t>
            </w:r>
          </w:p>
        </w:tc>
        <w:tc>
          <w:tcPr>
            <w:tcW w:w="1318" w:type="dxa"/>
          </w:tcPr>
          <w:p w14:paraId="6F3BB45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0821A7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A3EFFC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5DE680D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6EEA213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39366B40" w14:textId="77777777" w:rsidTr="0056227D">
        <w:tc>
          <w:tcPr>
            <w:tcW w:w="3302" w:type="dxa"/>
          </w:tcPr>
          <w:p w14:paraId="176CACFB" w14:textId="77777777" w:rsidR="00F81504" w:rsidRPr="008C6673" w:rsidRDefault="00F81504" w:rsidP="0056227D">
            <w:pPr>
              <w:rPr>
                <w:sz w:val="20"/>
              </w:rPr>
            </w:pPr>
            <w:r w:rsidRPr="008C6673">
              <w:rPr>
                <w:sz w:val="20"/>
              </w:rPr>
              <w:t>Formulari, sintesi, schemi, mappe concettuali delle unità di apprendimento</w:t>
            </w:r>
          </w:p>
        </w:tc>
        <w:tc>
          <w:tcPr>
            <w:tcW w:w="1318" w:type="dxa"/>
          </w:tcPr>
          <w:p w14:paraId="3F34E8C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BD2309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99E1F9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422DBEF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7002DF1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6D9DCD3" w14:textId="77777777" w:rsidTr="0056227D">
        <w:tc>
          <w:tcPr>
            <w:tcW w:w="3302" w:type="dxa"/>
          </w:tcPr>
          <w:p w14:paraId="77BD38B5" w14:textId="77777777" w:rsidR="00F81504" w:rsidRPr="008C6673" w:rsidRDefault="00F81504" w:rsidP="0056227D">
            <w:pPr>
              <w:rPr>
                <w:spacing w:val="-8"/>
                <w:sz w:val="20"/>
              </w:rPr>
            </w:pPr>
            <w:r w:rsidRPr="008C6673">
              <w:rPr>
                <w:spacing w:val="-8"/>
                <w:sz w:val="20"/>
              </w:rPr>
              <w:t>Computer con programma di videoscrittura, correttore ortografico e sintesi vocale; dizionari digitali; stampante e scanner</w:t>
            </w:r>
          </w:p>
        </w:tc>
        <w:tc>
          <w:tcPr>
            <w:tcW w:w="1318" w:type="dxa"/>
          </w:tcPr>
          <w:p w14:paraId="31357C6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BF15C3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256AC48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C024B4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4F0ED3A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91ED1E4" w14:textId="77777777" w:rsidTr="0056227D">
        <w:tc>
          <w:tcPr>
            <w:tcW w:w="3302" w:type="dxa"/>
          </w:tcPr>
          <w:p w14:paraId="6EF93E80" w14:textId="77777777" w:rsidR="00F81504" w:rsidRPr="008C6673" w:rsidRDefault="00F81504" w:rsidP="0056227D">
            <w:pPr>
              <w:rPr>
                <w:sz w:val="20"/>
              </w:rPr>
            </w:pPr>
            <w:r w:rsidRPr="008C6673">
              <w:rPr>
                <w:sz w:val="20"/>
              </w:rPr>
              <w:t>Calcolatrice</w:t>
            </w:r>
          </w:p>
        </w:tc>
        <w:tc>
          <w:tcPr>
            <w:tcW w:w="1318" w:type="dxa"/>
          </w:tcPr>
          <w:p w14:paraId="6ADFA90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163C35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B48AB3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DDCCD3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1ABABE2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7B1B770" w14:textId="77777777" w:rsidTr="0056227D">
        <w:tc>
          <w:tcPr>
            <w:tcW w:w="3302" w:type="dxa"/>
          </w:tcPr>
          <w:p w14:paraId="7E66CFDF" w14:textId="77777777" w:rsidR="00F81504" w:rsidRPr="008C6673" w:rsidRDefault="00F81504" w:rsidP="0056227D">
            <w:pPr>
              <w:rPr>
                <w:sz w:val="20"/>
              </w:rPr>
            </w:pPr>
            <w:r w:rsidRPr="008C6673">
              <w:rPr>
                <w:sz w:val="20"/>
              </w:rPr>
              <w:t>Registratore e risorse audio (sintesi vocale, audiolibri, libri digitali)</w:t>
            </w:r>
          </w:p>
        </w:tc>
        <w:tc>
          <w:tcPr>
            <w:tcW w:w="1318" w:type="dxa"/>
          </w:tcPr>
          <w:p w14:paraId="4941991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749BFE8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1F80205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116666E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2087757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41149094" w14:textId="77777777" w:rsidTr="0056227D">
        <w:tc>
          <w:tcPr>
            <w:tcW w:w="3302" w:type="dxa"/>
          </w:tcPr>
          <w:p w14:paraId="47D7046D" w14:textId="77777777" w:rsidR="00F81504" w:rsidRPr="008C6673" w:rsidRDefault="00F81504" w:rsidP="0056227D">
            <w:pPr>
              <w:rPr>
                <w:sz w:val="20"/>
              </w:rPr>
            </w:pPr>
            <w:r w:rsidRPr="008C6673">
              <w:rPr>
                <w:sz w:val="20"/>
              </w:rPr>
              <w:t>Software didattici specifici</w:t>
            </w:r>
          </w:p>
        </w:tc>
        <w:tc>
          <w:tcPr>
            <w:tcW w:w="1318" w:type="dxa"/>
          </w:tcPr>
          <w:p w14:paraId="1ED1A10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6B1BD57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25DA535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43BAE66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7424C13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3B9434A7" w14:textId="77777777" w:rsidTr="0056227D">
        <w:tc>
          <w:tcPr>
            <w:tcW w:w="3302" w:type="dxa"/>
          </w:tcPr>
          <w:p w14:paraId="4CFB4985" w14:textId="77777777" w:rsidR="00F81504" w:rsidRDefault="00F81504" w:rsidP="0056227D">
            <w:pPr>
              <w:rPr>
                <w:sz w:val="20"/>
              </w:rPr>
            </w:pPr>
            <w:r>
              <w:rPr>
                <w:sz w:val="20"/>
              </w:rPr>
              <w:t>Altro:</w:t>
            </w:r>
          </w:p>
          <w:p w14:paraId="5F403F4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18" w:type="dxa"/>
          </w:tcPr>
          <w:p w14:paraId="3EC9012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403D238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048807E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1A2C11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0BD66959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30FFE0D7" w14:textId="77777777" w:rsidTr="0056227D">
        <w:tc>
          <w:tcPr>
            <w:tcW w:w="3302" w:type="dxa"/>
          </w:tcPr>
          <w:p w14:paraId="3FB4C2C9" w14:textId="77777777" w:rsidR="00F81504" w:rsidRPr="00F91ACC" w:rsidRDefault="00F81504" w:rsidP="0056227D">
            <w:pPr>
              <w:rPr>
                <w:b/>
                <w:i/>
                <w:smallCaps/>
              </w:rPr>
            </w:pPr>
            <w:r w:rsidRPr="00132A24">
              <w:rPr>
                <w:b/>
                <w:i/>
                <w:smallCaps/>
              </w:rPr>
              <w:t>VALUTAZIONE (criteri e modalità)</w:t>
            </w:r>
          </w:p>
          <w:p w14:paraId="14A163E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18" w:type="dxa"/>
          </w:tcPr>
          <w:p w14:paraId="0E814D7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11856D7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46C5B15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2931568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64D0956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74766DD8" w14:textId="77777777" w:rsidTr="0056227D">
        <w:tc>
          <w:tcPr>
            <w:tcW w:w="3302" w:type="dxa"/>
          </w:tcPr>
          <w:p w14:paraId="636164D5" w14:textId="77777777" w:rsidR="00F81504" w:rsidRPr="007E2D4B" w:rsidRDefault="00F81504" w:rsidP="0056227D">
            <w:pPr>
              <w:rPr>
                <w:sz w:val="20"/>
              </w:rPr>
            </w:pPr>
            <w:r w:rsidRPr="007E2D4B">
              <w:rPr>
                <w:sz w:val="20"/>
              </w:rPr>
              <w:t>Predisporre verifiche scalari</w:t>
            </w:r>
          </w:p>
        </w:tc>
        <w:tc>
          <w:tcPr>
            <w:tcW w:w="1318" w:type="dxa"/>
          </w:tcPr>
          <w:p w14:paraId="2A661938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9E24B0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6964B1D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570779B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54D46D6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988A0D7" w14:textId="77777777" w:rsidTr="0056227D">
        <w:tc>
          <w:tcPr>
            <w:tcW w:w="3302" w:type="dxa"/>
          </w:tcPr>
          <w:p w14:paraId="7E60FEB6" w14:textId="77777777" w:rsidR="00F81504" w:rsidRPr="007E2D4B" w:rsidRDefault="00F81504" w:rsidP="0056227D">
            <w:pPr>
              <w:rPr>
                <w:sz w:val="20"/>
              </w:rPr>
            </w:pPr>
            <w:r w:rsidRPr="007E2D4B">
              <w:rPr>
                <w:rFonts w:cs="DejaVuSansCondensed"/>
                <w:sz w:val="20"/>
              </w:rPr>
              <w:t>Programmare e concordare con l’alunno le verifiche</w:t>
            </w:r>
          </w:p>
        </w:tc>
        <w:tc>
          <w:tcPr>
            <w:tcW w:w="1318" w:type="dxa"/>
          </w:tcPr>
          <w:p w14:paraId="6A18871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4A02C09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66A32EC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1D4684E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35654804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25190BDF" w14:textId="77777777" w:rsidTr="0056227D">
        <w:tc>
          <w:tcPr>
            <w:tcW w:w="3302" w:type="dxa"/>
          </w:tcPr>
          <w:p w14:paraId="598F1459" w14:textId="77777777" w:rsidR="00F81504" w:rsidRPr="007E2D4B" w:rsidRDefault="00F81504" w:rsidP="0056227D">
            <w:pPr>
              <w:rPr>
                <w:rFonts w:cs="DejaVuSansCondensed"/>
                <w:sz w:val="20"/>
              </w:rPr>
            </w:pPr>
            <w:r w:rsidRPr="007E2D4B">
              <w:rPr>
                <w:rFonts w:cs="DejaVuSansCondensed"/>
                <w:sz w:val="20"/>
              </w:rPr>
              <w:t xml:space="preserve">Prevedere verifiche orali a compensazione di quelle scritte </w:t>
            </w:r>
            <w:r>
              <w:rPr>
                <w:rFonts w:cs="DejaVuSansCondensed"/>
                <w:sz w:val="20"/>
              </w:rPr>
              <w:t>e viceversa</w:t>
            </w:r>
          </w:p>
        </w:tc>
        <w:tc>
          <w:tcPr>
            <w:tcW w:w="1318" w:type="dxa"/>
          </w:tcPr>
          <w:p w14:paraId="610C75A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360B0B1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60B4853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0868248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1E4DAE0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7123061E" w14:textId="77777777" w:rsidTr="0056227D">
        <w:tc>
          <w:tcPr>
            <w:tcW w:w="3302" w:type="dxa"/>
          </w:tcPr>
          <w:p w14:paraId="4CE923A2" w14:textId="77777777" w:rsidR="00F81504" w:rsidRPr="007E2D4B" w:rsidRDefault="00F81504" w:rsidP="0056227D">
            <w:pPr>
              <w:adjustRightInd w:val="0"/>
              <w:rPr>
                <w:rFonts w:cs="DejaVuSansCondensed"/>
                <w:sz w:val="20"/>
              </w:rPr>
            </w:pPr>
            <w:r w:rsidRPr="007E2D4B">
              <w:rPr>
                <w:rFonts w:cs="DejaVuSansCondensed"/>
                <w:sz w:val="20"/>
              </w:rPr>
              <w:t xml:space="preserve">Far usare strumenti e mediatori didattici nelle prove sia scritte sia </w:t>
            </w:r>
            <w:r w:rsidRPr="007E2D4B">
              <w:rPr>
                <w:rFonts w:cs="DejaVuSansCondensed"/>
                <w:sz w:val="20"/>
              </w:rPr>
              <w:lastRenderedPageBreak/>
              <w:t>orali</w:t>
            </w:r>
          </w:p>
        </w:tc>
        <w:tc>
          <w:tcPr>
            <w:tcW w:w="1318" w:type="dxa"/>
          </w:tcPr>
          <w:p w14:paraId="2708CB7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1772E80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2E3D27A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B27A90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3B8B7C0E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10A7985B" w14:textId="77777777" w:rsidTr="0056227D">
        <w:tc>
          <w:tcPr>
            <w:tcW w:w="3302" w:type="dxa"/>
          </w:tcPr>
          <w:p w14:paraId="67AE8F5A" w14:textId="77777777" w:rsidR="00F81504" w:rsidRPr="007E2D4B" w:rsidRDefault="00F81504" w:rsidP="0056227D">
            <w:pPr>
              <w:adjustRightInd w:val="0"/>
              <w:rPr>
                <w:rFonts w:cs="DejaVuSansCondensed"/>
                <w:sz w:val="20"/>
              </w:rPr>
            </w:pPr>
            <w:r w:rsidRPr="007E2D4B">
              <w:rPr>
                <w:rFonts w:cs="DejaVuSansCondensed"/>
                <w:sz w:val="20"/>
              </w:rPr>
              <w:t>Introdurre prove informatizzate</w:t>
            </w:r>
          </w:p>
        </w:tc>
        <w:tc>
          <w:tcPr>
            <w:tcW w:w="1318" w:type="dxa"/>
          </w:tcPr>
          <w:p w14:paraId="2EBE639C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5900316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7775606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6CFFB9D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29893AF5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6A5E9FE3" w14:textId="77777777" w:rsidTr="0056227D">
        <w:tc>
          <w:tcPr>
            <w:tcW w:w="3302" w:type="dxa"/>
          </w:tcPr>
          <w:p w14:paraId="088C9C40" w14:textId="77777777" w:rsidR="00F81504" w:rsidRPr="007E2D4B" w:rsidRDefault="00F81504" w:rsidP="0056227D">
            <w:pPr>
              <w:rPr>
                <w:rFonts w:cs="DejaVuSansCondensed"/>
                <w:sz w:val="20"/>
              </w:rPr>
            </w:pPr>
            <w:r w:rsidRPr="007E2D4B">
              <w:rPr>
                <w:rFonts w:cs="DejaVuSansCondensed"/>
                <w:sz w:val="20"/>
              </w:rPr>
              <w:t>Valutare tenendo conto maggiormente del contenuto più che della forma</w:t>
            </w:r>
          </w:p>
        </w:tc>
        <w:tc>
          <w:tcPr>
            <w:tcW w:w="1318" w:type="dxa"/>
          </w:tcPr>
          <w:p w14:paraId="1552F7C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2AF84D6F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12BF6163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5307C012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6B6059B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64F02788" w14:textId="77777777" w:rsidTr="0056227D">
        <w:tc>
          <w:tcPr>
            <w:tcW w:w="3302" w:type="dxa"/>
          </w:tcPr>
          <w:p w14:paraId="4B28C292" w14:textId="77777777" w:rsidR="00F81504" w:rsidRPr="007E2D4B" w:rsidRDefault="00F81504" w:rsidP="0056227D">
            <w:pPr>
              <w:rPr>
                <w:rFonts w:cs="DejaVuSansCondensed"/>
                <w:sz w:val="20"/>
              </w:rPr>
            </w:pPr>
            <w:r w:rsidRPr="007E2D4B">
              <w:rPr>
                <w:rFonts w:cs="DejaVuSansCondensed"/>
                <w:sz w:val="20"/>
              </w:rPr>
              <w:t>Utilizzare</w:t>
            </w:r>
            <w:r>
              <w:rPr>
                <w:rFonts w:cs="DejaVuSansCondensed"/>
                <w:sz w:val="20"/>
              </w:rPr>
              <w:t xml:space="preserve">, se previste dai Dipartimenti, apposite </w:t>
            </w:r>
            <w:r w:rsidRPr="007E2D4B">
              <w:rPr>
                <w:rFonts w:cs="DejaVuSansCondensed"/>
                <w:sz w:val="20"/>
              </w:rPr>
              <w:t>griglie di valutazione (che tengano conto delle specifiche difficoltà)</w:t>
            </w:r>
          </w:p>
        </w:tc>
        <w:tc>
          <w:tcPr>
            <w:tcW w:w="1318" w:type="dxa"/>
          </w:tcPr>
          <w:p w14:paraId="75BD4596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64" w:type="dxa"/>
          </w:tcPr>
          <w:p w14:paraId="79237091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09" w:type="dxa"/>
          </w:tcPr>
          <w:p w14:paraId="5FA26C3A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003" w:type="dxa"/>
          </w:tcPr>
          <w:p w14:paraId="751EC927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  <w:tc>
          <w:tcPr>
            <w:tcW w:w="1332" w:type="dxa"/>
          </w:tcPr>
          <w:p w14:paraId="3917E670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  <w:tr w:rsidR="00F81504" w14:paraId="0CF02982" w14:textId="77777777" w:rsidTr="0056227D">
        <w:tc>
          <w:tcPr>
            <w:tcW w:w="3302" w:type="dxa"/>
          </w:tcPr>
          <w:p w14:paraId="6C298C3B" w14:textId="77777777" w:rsidR="00F81504" w:rsidRDefault="00F81504" w:rsidP="0056227D">
            <w:pPr>
              <w:rPr>
                <w:rFonts w:cs="DejaVuSansCondensed"/>
                <w:sz w:val="20"/>
              </w:rPr>
            </w:pPr>
            <w:r>
              <w:rPr>
                <w:rFonts w:cs="DejaVuSansCondensed"/>
                <w:sz w:val="20"/>
              </w:rPr>
              <w:t>Eventuali altre misure adottate per singole discipline:</w:t>
            </w:r>
          </w:p>
          <w:p w14:paraId="10F5AEFE" w14:textId="77777777" w:rsidR="00F81504" w:rsidRPr="007E2D4B" w:rsidRDefault="00F81504" w:rsidP="0056227D">
            <w:pPr>
              <w:rPr>
                <w:rFonts w:cs="DejaVuSansCondensed"/>
                <w:sz w:val="20"/>
              </w:rPr>
            </w:pPr>
          </w:p>
        </w:tc>
        <w:tc>
          <w:tcPr>
            <w:tcW w:w="6326" w:type="dxa"/>
            <w:gridSpan w:val="5"/>
          </w:tcPr>
          <w:p w14:paraId="3C470DFB" w14:textId="77777777" w:rsidR="00F81504" w:rsidRDefault="00F81504" w:rsidP="0056227D">
            <w:pPr>
              <w:rPr>
                <w:b/>
                <w:i/>
                <w:smallCaps/>
              </w:rPr>
            </w:pPr>
          </w:p>
        </w:tc>
      </w:tr>
    </w:tbl>
    <w:p w14:paraId="7475131A" w14:textId="77777777" w:rsidR="00F81504" w:rsidRDefault="00F81504" w:rsidP="00F81504">
      <w:pPr>
        <w:rPr>
          <w:b/>
          <w:i/>
          <w:smallCaps/>
        </w:rPr>
      </w:pPr>
    </w:p>
    <w:p w14:paraId="4A6AB319" w14:textId="77777777" w:rsidR="00F81504" w:rsidRDefault="00F81504" w:rsidP="00F81504">
      <w:pPr>
        <w:rPr>
          <w:b/>
          <w:i/>
          <w:smallCaps/>
        </w:rPr>
      </w:pPr>
    </w:p>
    <w:p w14:paraId="1B571891" w14:textId="77777777" w:rsidR="00751D43" w:rsidRDefault="00751D43" w:rsidP="00F81504">
      <w:pPr>
        <w:rPr>
          <w:b/>
          <w:i/>
          <w:smallCaps/>
        </w:rPr>
      </w:pPr>
    </w:p>
    <w:p w14:paraId="3F3BF541" w14:textId="77777777" w:rsidR="00751D43" w:rsidRDefault="00751D43" w:rsidP="00F81504">
      <w:pPr>
        <w:rPr>
          <w:b/>
          <w:i/>
          <w:smallCaps/>
        </w:rPr>
      </w:pPr>
    </w:p>
    <w:p w14:paraId="7A659A39" w14:textId="77777777" w:rsidR="00F81504" w:rsidRPr="00F91ACC" w:rsidRDefault="00F81504" w:rsidP="00F81504">
      <w:pPr>
        <w:pStyle w:val="Paragrafoelenco"/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rPr>
          <w:rFonts w:cs="ArialMT"/>
          <w:sz w:val="32"/>
          <w:szCs w:val="32"/>
        </w:rPr>
      </w:pPr>
      <w:r>
        <w:rPr>
          <w:rFonts w:cs="ArialMT"/>
          <w:sz w:val="32"/>
          <w:szCs w:val="32"/>
        </w:rPr>
        <w:t>PATTO CON LA FAMIGLIA</w:t>
      </w:r>
    </w:p>
    <w:p w14:paraId="26DA7C3D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</w:p>
    <w:p w14:paraId="26DCE9A2" w14:textId="26022AA0" w:rsidR="00F81504" w:rsidRDefault="00F81504" w:rsidP="00F81504">
      <w:pPr>
        <w:adjustRightInd w:val="0"/>
        <w:rPr>
          <w:rFonts w:cs="Arial-ItalicMT"/>
          <w:szCs w:val="24"/>
        </w:rPr>
      </w:pPr>
      <w:r>
        <w:rPr>
          <w:rFonts w:cs="Arial-ItalicMT"/>
          <w:szCs w:val="24"/>
        </w:rPr>
        <w:t xml:space="preserve">EVENTUALI </w:t>
      </w:r>
      <w:r w:rsidR="00201E4A" w:rsidRPr="00751D43">
        <w:rPr>
          <w:rFonts w:cs="Arial-ItalicMT"/>
          <w:szCs w:val="24"/>
        </w:rPr>
        <w:t>SUPPORTI NELLO STUDIO</w:t>
      </w:r>
      <w:r w:rsidR="00201E4A">
        <w:rPr>
          <w:rFonts w:cs="Arial-ItalicMT"/>
          <w:szCs w:val="24"/>
        </w:rPr>
        <w:t>:</w:t>
      </w:r>
    </w:p>
    <w:p w14:paraId="03FBAB8B" w14:textId="77777777" w:rsidR="00F81504" w:rsidRDefault="00F81504" w:rsidP="00F81504">
      <w:pPr>
        <w:adjustRightInd w:val="0"/>
        <w:rPr>
          <w:rFonts w:cs="Arial-ItalicMT"/>
          <w:szCs w:val="24"/>
        </w:rPr>
      </w:pPr>
    </w:p>
    <w:p w14:paraId="68F0B61B" w14:textId="77777777" w:rsidR="00F81504" w:rsidRDefault="00F81504" w:rsidP="00F81504">
      <w:pPr>
        <w:adjustRightInd w:val="0"/>
        <w:spacing w:line="360" w:lineRule="auto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RICORRE ALL’AIUTO DI UN TUTOR</w:t>
      </w:r>
    </w:p>
    <w:p w14:paraId="75871601" w14:textId="77777777" w:rsidR="00F81504" w:rsidRDefault="00F81504" w:rsidP="00F81504">
      <w:pPr>
        <w:adjustRightInd w:val="0"/>
        <w:spacing w:line="360" w:lineRule="auto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RICORRE ALL’AIUTO DI UN GENITORE</w:t>
      </w:r>
    </w:p>
    <w:p w14:paraId="5A64094A" w14:textId="77777777" w:rsidR="00F81504" w:rsidRDefault="00F81504" w:rsidP="00F81504">
      <w:pPr>
        <w:adjustRightInd w:val="0"/>
        <w:spacing w:line="360" w:lineRule="auto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RICORRE ALL’AIUTO DI UN COMPAGNO</w:t>
      </w:r>
    </w:p>
    <w:p w14:paraId="6DBACC71" w14:textId="527A9309" w:rsidR="00F81504" w:rsidRDefault="00F81504" w:rsidP="00201E4A">
      <w:pPr>
        <w:adjustRightInd w:val="0"/>
        <w:spacing w:line="360" w:lineRule="auto"/>
        <w:rPr>
          <w:rFonts w:cs="ArialMT"/>
          <w:szCs w:val="24"/>
        </w:rPr>
      </w:pPr>
      <w:r w:rsidRPr="00A57608">
        <w:rPr>
          <w:rFonts w:cs="ArialMT"/>
          <w:szCs w:val="24"/>
        </w:rPr>
        <w:sym w:font="Wingdings" w:char="F0A8"/>
      </w:r>
      <w:r>
        <w:rPr>
          <w:rFonts w:cs="ArialMT"/>
          <w:szCs w:val="24"/>
        </w:rPr>
        <w:t xml:space="preserve"> UTILIZZA STRUMENTI COMPENSATIVI </w:t>
      </w:r>
      <w:r w:rsidRPr="00A57608">
        <w:rPr>
          <w:rFonts w:cs="ArialMT"/>
          <w:szCs w:val="24"/>
        </w:rPr>
        <w:t>__________________________________________________________________</w:t>
      </w:r>
      <w:r>
        <w:rPr>
          <w:rFonts w:cs="ArialMT"/>
          <w:szCs w:val="24"/>
        </w:rPr>
        <w:t>______</w:t>
      </w:r>
    </w:p>
    <w:p w14:paraId="615FF94B" w14:textId="77777777" w:rsidR="00751D43" w:rsidRDefault="00751D43" w:rsidP="00201E4A">
      <w:pPr>
        <w:adjustRightInd w:val="0"/>
        <w:spacing w:line="360" w:lineRule="auto"/>
        <w:rPr>
          <w:rFonts w:cs="ArialMT"/>
          <w:szCs w:val="24"/>
        </w:rPr>
      </w:pPr>
    </w:p>
    <w:p w14:paraId="7B17F4DF" w14:textId="53023BF5" w:rsidR="00751D43" w:rsidRPr="00585F7D" w:rsidRDefault="00585F7D" w:rsidP="00585F7D">
      <w:pPr>
        <w:adjustRightInd w:val="0"/>
        <w:spacing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cs="ArialMT"/>
          <w:szCs w:val="24"/>
        </w:rPr>
        <w:t>EVENTUALE REVISIONE DEL PIANO DIDATTICO PERSONALIZZATO</w:t>
      </w:r>
      <w:r w:rsidR="00751D43">
        <w:rPr>
          <w:rFonts w:ascii="Tahoma" w:eastAsia="Tahoma" w:hAnsi="Tahoma" w:cs="Tahoma"/>
          <w:b/>
          <w:sz w:val="20"/>
          <w:szCs w:val="20"/>
        </w:rPr>
        <w:tab/>
      </w:r>
      <w:r w:rsidR="00751D43">
        <w:rPr>
          <w:rFonts w:ascii="Tahoma" w:eastAsia="Tahoma" w:hAnsi="Tahoma" w:cs="Tahoma"/>
          <w:b/>
          <w:sz w:val="20"/>
          <w:szCs w:val="20"/>
        </w:rPr>
        <w:tab/>
      </w:r>
      <w:r w:rsidR="00751D43">
        <w:rPr>
          <w:rFonts w:ascii="Tahoma" w:eastAsia="Tahoma" w:hAnsi="Tahoma" w:cs="Tahoma"/>
          <w:b/>
          <w:sz w:val="20"/>
          <w:szCs w:val="20"/>
        </w:rPr>
        <w:tab/>
      </w:r>
      <w:r w:rsidR="00751D43">
        <w:rPr>
          <w:rFonts w:ascii="Tahoma" w:eastAsia="Tahoma" w:hAnsi="Tahoma" w:cs="Tahoma"/>
          <w:b/>
          <w:sz w:val="20"/>
          <w:szCs w:val="20"/>
        </w:rPr>
        <w:tab/>
      </w:r>
      <w:r w:rsidR="00751D43">
        <w:rPr>
          <w:rFonts w:ascii="Tahoma" w:eastAsia="Tahoma" w:hAnsi="Tahoma" w:cs="Tahoma"/>
          <w:sz w:val="18"/>
          <w:szCs w:val="18"/>
        </w:rPr>
        <w:t>Data:</w:t>
      </w: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7371"/>
      </w:tblGrid>
      <w:tr w:rsidR="00751D43" w14:paraId="1420ED14" w14:textId="77777777" w:rsidTr="00751D43">
        <w:trPr>
          <w:trHeight w:val="3835"/>
        </w:trPr>
        <w:tc>
          <w:tcPr>
            <w:tcW w:w="3374" w:type="dxa"/>
          </w:tcPr>
          <w:p w14:paraId="1797B059" w14:textId="77777777" w:rsidR="00751D43" w:rsidRDefault="00751D43" w:rsidP="001179CA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Specificare i punti eventualmente oggetto di revisione (progettazione disciplinare e/o comportamento, aggiornamento delle certificazioni)</w:t>
            </w:r>
          </w:p>
          <w:p w14:paraId="611A1A14" w14:textId="3723F3B9" w:rsidR="00161994" w:rsidRDefault="00161994" w:rsidP="001179CA">
            <w:pPr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14:paraId="41674FE6" w14:textId="77777777" w:rsidR="00751D43" w:rsidRDefault="00751D43" w:rsidP="001179CA">
            <w:pPr>
              <w:ind w:left="284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3711434" w14:textId="31810A6C" w:rsidR="00751D43" w:rsidRDefault="00751D43" w:rsidP="001179C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DF43095" w14:textId="77777777" w:rsidR="00F81504" w:rsidRDefault="00F81504" w:rsidP="00585F7D">
      <w:pPr>
        <w:rPr>
          <w:b/>
          <w:bCs/>
          <w:szCs w:val="24"/>
        </w:rPr>
      </w:pPr>
    </w:p>
    <w:p w14:paraId="2BF8AF5A" w14:textId="77777777" w:rsidR="00F81504" w:rsidRDefault="00F81504" w:rsidP="00F81504">
      <w:pPr>
        <w:jc w:val="center"/>
        <w:rPr>
          <w:b/>
          <w:bCs/>
          <w:szCs w:val="24"/>
        </w:rPr>
      </w:pPr>
    </w:p>
    <w:p w14:paraId="744AE8B1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094FE9DC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6828A71A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56604345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44239CD1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424299F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10D83CB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0EF688FB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E01002C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D4D5A09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5D07BFB5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BC8441E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7631ABC8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6850DF3C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0E9254E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89F789E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1CAAF367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8D0A84F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0BCDA68D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6F47EF2D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2C05193F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94EEFCA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7605AF0A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05058148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0A260D3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398843EE" w14:textId="77777777" w:rsidR="009E2DA0" w:rsidRDefault="009E2DA0" w:rsidP="00F81504">
      <w:pPr>
        <w:jc w:val="center"/>
        <w:rPr>
          <w:b/>
          <w:bCs/>
          <w:szCs w:val="24"/>
        </w:rPr>
      </w:pPr>
    </w:p>
    <w:p w14:paraId="7E6BE6C2" w14:textId="6FB2CDA6" w:rsidR="00F81504" w:rsidRDefault="00F81504" w:rsidP="00F81504">
      <w:pPr>
        <w:jc w:val="center"/>
        <w:rPr>
          <w:b/>
          <w:bCs/>
          <w:szCs w:val="24"/>
        </w:rPr>
      </w:pPr>
      <w:r w:rsidRPr="00A57608">
        <w:rPr>
          <w:b/>
          <w:bCs/>
          <w:szCs w:val="24"/>
        </w:rPr>
        <w:lastRenderedPageBreak/>
        <w:t>I REDATTORI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>(</w:t>
      </w:r>
      <w:r w:rsidRPr="002408E0">
        <w:rPr>
          <w:i/>
          <w:szCs w:val="24"/>
        </w:rPr>
        <w:t>cancellare le righe non utilizzate</w:t>
      </w:r>
      <w:r>
        <w:rPr>
          <w:b/>
          <w:szCs w:val="24"/>
        </w:rPr>
        <w:t>)</w:t>
      </w:r>
    </w:p>
    <w:p w14:paraId="0C80A33B" w14:textId="77777777" w:rsidR="00F81504" w:rsidRDefault="00F81504" w:rsidP="00F81504">
      <w:pPr>
        <w:adjustRightInd w:val="0"/>
        <w:jc w:val="center"/>
        <w:rPr>
          <w:b/>
          <w:i/>
          <w:iCs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3657"/>
        <w:gridCol w:w="2834"/>
      </w:tblGrid>
      <w:tr w:rsidR="00F81504" w:rsidRPr="005679CA" w14:paraId="37666981" w14:textId="77777777" w:rsidTr="0056227D">
        <w:trPr>
          <w:cantSplit/>
          <w:trHeight w:val="29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2C090" w14:textId="77777777" w:rsidR="00F81504" w:rsidRPr="005679CA" w:rsidRDefault="00F81504" w:rsidP="0056227D">
            <w:pPr>
              <w:snapToGrid w:val="0"/>
              <w:jc w:val="center"/>
              <w:rPr>
                <w:szCs w:val="24"/>
              </w:rPr>
            </w:pPr>
            <w:r w:rsidRPr="005679CA">
              <w:rPr>
                <w:szCs w:val="24"/>
              </w:rPr>
              <w:t>QUALIFICA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1BA6" w14:textId="77777777" w:rsidR="00F81504" w:rsidRPr="005679CA" w:rsidRDefault="00F81504" w:rsidP="0056227D">
            <w:pPr>
              <w:snapToGrid w:val="0"/>
              <w:jc w:val="center"/>
              <w:rPr>
                <w:szCs w:val="24"/>
              </w:rPr>
            </w:pPr>
            <w:r w:rsidRPr="005679CA">
              <w:rPr>
                <w:szCs w:val="24"/>
              </w:rPr>
              <w:t>COGNOME NOME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5FC9" w14:textId="77777777" w:rsidR="00F81504" w:rsidRPr="005679CA" w:rsidRDefault="00F81504" w:rsidP="0056227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FIRMA</w:t>
            </w:r>
          </w:p>
        </w:tc>
      </w:tr>
      <w:tr w:rsidR="00F81504" w:rsidRPr="005679CA" w14:paraId="4866D3E7" w14:textId="77777777" w:rsidTr="0056227D">
        <w:trPr>
          <w:cantSplit/>
          <w:trHeight w:val="29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A3847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Dirigente Scolastico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E166" w14:textId="77777777" w:rsidR="00F81504" w:rsidRPr="005679CA" w:rsidRDefault="00F81504" w:rsidP="0056227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538" w14:textId="77777777" w:rsidR="00F81504" w:rsidRDefault="00F81504" w:rsidP="0056227D">
            <w:pPr>
              <w:snapToGrid w:val="0"/>
              <w:jc w:val="center"/>
              <w:rPr>
                <w:szCs w:val="24"/>
              </w:rPr>
            </w:pPr>
          </w:p>
        </w:tc>
      </w:tr>
      <w:tr w:rsidR="00F81504" w:rsidRPr="005679CA" w14:paraId="20945D51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C279A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 w:rsidRPr="005679CA">
              <w:rPr>
                <w:szCs w:val="24"/>
              </w:rPr>
              <w:t xml:space="preserve">Insegnante </w:t>
            </w:r>
            <w:r>
              <w:rPr>
                <w:szCs w:val="24"/>
              </w:rPr>
              <w:t>di Italiano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FAE4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BC4B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</w:p>
        </w:tc>
      </w:tr>
      <w:tr w:rsidR="00F81504" w:rsidRPr="005679CA" w14:paraId="6CB6463E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CBE9E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 w:rsidRPr="005679CA">
              <w:rPr>
                <w:szCs w:val="24"/>
              </w:rPr>
              <w:t>Insegnante</w:t>
            </w:r>
            <w:r>
              <w:rPr>
                <w:szCs w:val="24"/>
              </w:rPr>
              <w:t xml:space="preserve"> di</w:t>
            </w:r>
            <w:r w:rsidRPr="005679CA">
              <w:rPr>
                <w:szCs w:val="24"/>
              </w:rPr>
              <w:t xml:space="preserve"> </w:t>
            </w:r>
            <w:r>
              <w:rPr>
                <w:szCs w:val="24"/>
              </w:rPr>
              <w:t>Matematica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BD91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B6B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55F2F0B8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1B894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Insegnante di Fisica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993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F500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7F7B20F8" w14:textId="77777777" w:rsidTr="0056227D">
        <w:trPr>
          <w:cantSplit/>
          <w:trHeight w:val="46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99603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 w:rsidRPr="005679CA">
              <w:rPr>
                <w:szCs w:val="24"/>
              </w:rPr>
              <w:t xml:space="preserve">Insegnante </w:t>
            </w:r>
            <w:r>
              <w:rPr>
                <w:szCs w:val="24"/>
              </w:rPr>
              <w:t xml:space="preserve">di Latino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E2C1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F501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3DB3A4B3" w14:textId="77777777" w:rsidTr="0056227D">
        <w:trPr>
          <w:cantSplit/>
          <w:trHeight w:val="46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CC2CE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Insegnante di Greco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244A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15A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14:paraId="3A7F6D7C" w14:textId="77777777" w:rsidTr="0056227D">
        <w:trPr>
          <w:cantSplit/>
          <w:trHeight w:val="54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23A0D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Insegnante di Storia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C217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BD21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F81504" w14:paraId="055189C5" w14:textId="77777777" w:rsidTr="0056227D">
        <w:trPr>
          <w:cantSplit/>
          <w:trHeight w:val="54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8075D" w14:textId="77777777" w:rsidR="00F81504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Insegnante di Filosofia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420A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FE0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F81504" w14:paraId="462BD44E" w14:textId="77777777" w:rsidTr="0056227D">
        <w:trPr>
          <w:cantSplit/>
          <w:trHeight w:val="56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EF02F" w14:textId="77777777" w:rsidR="00F81504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Insegnante di Scienze naturali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F598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9CBD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F81504" w14:paraId="6B0C7288" w14:textId="77777777" w:rsidTr="0056227D">
        <w:trPr>
          <w:cantSplit/>
          <w:trHeight w:val="56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C7F6B" w14:textId="77777777" w:rsidR="00F81504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Insegnante di Geostoria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DF7F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EABF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F81504" w14:paraId="5B047C07" w14:textId="77777777" w:rsidTr="0056227D">
        <w:trPr>
          <w:cantSplit/>
          <w:trHeight w:val="5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2C0BE" w14:textId="77777777" w:rsidR="00F81504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Insegnante di Scienze motorie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243F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5BF3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1564E3DE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6F108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5679CA">
              <w:rPr>
                <w:szCs w:val="24"/>
              </w:rPr>
              <w:t>nsegnante I.R.C.</w:t>
            </w:r>
            <w:r>
              <w:rPr>
                <w:szCs w:val="24"/>
              </w:rPr>
              <w:t xml:space="preserve"> o materia alternativa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D9A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3C9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</w:p>
        </w:tc>
      </w:tr>
      <w:tr w:rsidR="00F81504" w:rsidRPr="005679CA" w14:paraId="1A8424E8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67A10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5679CA">
              <w:rPr>
                <w:szCs w:val="24"/>
              </w:rPr>
              <w:t>nsegnante lingue comunitarie</w:t>
            </w:r>
            <w:r>
              <w:rPr>
                <w:szCs w:val="24"/>
              </w:rPr>
              <w:t xml:space="preserve"> (Inglese)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9D6A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10A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14:paraId="48D3A12C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89B91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Insegnante di Storia dell'Arte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E7DC" w14:textId="77777777" w:rsidR="00F81504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C920" w14:textId="77777777" w:rsidR="00F81504" w:rsidRDefault="00F81504" w:rsidP="0056227D">
            <w:pPr>
              <w:rPr>
                <w:szCs w:val="24"/>
              </w:rPr>
            </w:pPr>
          </w:p>
        </w:tc>
      </w:tr>
      <w:tr w:rsidR="00201E4A" w14:paraId="039EB3B5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29149" w14:textId="5062A8C6" w:rsidR="00201E4A" w:rsidRDefault="00201E4A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Insegnante di Disegno e Storia dell’Arte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581D" w14:textId="77777777" w:rsidR="00201E4A" w:rsidRDefault="00201E4A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C06" w14:textId="77777777" w:rsidR="00201E4A" w:rsidRDefault="00201E4A" w:rsidP="0056227D">
            <w:pPr>
              <w:rPr>
                <w:szCs w:val="24"/>
              </w:rPr>
            </w:pPr>
          </w:p>
        </w:tc>
      </w:tr>
      <w:tr w:rsidR="00F81504" w:rsidRPr="005679CA" w14:paraId="3B32E8F7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AF8EF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Insegnante di sostegno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F4DD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EDC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7AC3553D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02AAB" w14:textId="77777777" w:rsidR="00F81504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Altro (specificare)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9AEC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713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589BA90B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9EDFC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 w:rsidRPr="005679CA">
              <w:rPr>
                <w:szCs w:val="24"/>
              </w:rPr>
              <w:t>Genitore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BAE2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DE1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  <w:tr w:rsidR="00F81504" w:rsidRPr="005679CA" w14:paraId="0D04512F" w14:textId="77777777" w:rsidTr="0056227D">
        <w:trPr>
          <w:cantSplit/>
          <w:trHeight w:val="4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0EFB3" w14:textId="77777777" w:rsidR="00F81504" w:rsidRPr="005679CA" w:rsidRDefault="00F81504" w:rsidP="0056227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84AA" w14:textId="77777777" w:rsidR="00F81504" w:rsidRPr="005679CA" w:rsidRDefault="00F81504" w:rsidP="0056227D">
            <w:pPr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10A" w14:textId="77777777" w:rsidR="00F81504" w:rsidRPr="005679CA" w:rsidRDefault="00F81504" w:rsidP="0056227D">
            <w:pPr>
              <w:rPr>
                <w:szCs w:val="24"/>
              </w:rPr>
            </w:pPr>
          </w:p>
        </w:tc>
      </w:tr>
    </w:tbl>
    <w:p w14:paraId="79AB37FC" w14:textId="77777777" w:rsidR="00F81504" w:rsidRPr="00A57608" w:rsidRDefault="00F81504" w:rsidP="00F81504">
      <w:pPr>
        <w:jc w:val="center"/>
        <w:rPr>
          <w:b/>
          <w:bCs/>
          <w:szCs w:val="24"/>
        </w:rPr>
      </w:pPr>
    </w:p>
    <w:p w14:paraId="388FBC6D" w14:textId="77777777" w:rsidR="00F81504" w:rsidRPr="00A57608" w:rsidRDefault="00F81504" w:rsidP="00F81504">
      <w:pPr>
        <w:jc w:val="center"/>
        <w:rPr>
          <w:b/>
          <w:bCs/>
          <w:szCs w:val="24"/>
        </w:rPr>
      </w:pPr>
    </w:p>
    <w:p w14:paraId="7D3C816D" w14:textId="77777777" w:rsidR="00F81504" w:rsidRPr="00A57608" w:rsidRDefault="00F81504" w:rsidP="00F81504">
      <w:pPr>
        <w:rPr>
          <w:b/>
          <w:bCs/>
          <w:szCs w:val="24"/>
        </w:rPr>
      </w:pPr>
    </w:p>
    <w:p w14:paraId="153E3F04" w14:textId="77777777" w:rsidR="00F81504" w:rsidRPr="00A57608" w:rsidRDefault="00F81504" w:rsidP="00F81504">
      <w:pPr>
        <w:adjustRightInd w:val="0"/>
        <w:rPr>
          <w:rFonts w:cs="ArialMT"/>
          <w:szCs w:val="24"/>
        </w:rPr>
      </w:pPr>
      <w:r w:rsidRPr="00A57608">
        <w:rPr>
          <w:rFonts w:cs="ArialMT"/>
          <w:szCs w:val="24"/>
        </w:rPr>
        <w:t>Data _____________________________</w:t>
      </w:r>
    </w:p>
    <w:p w14:paraId="10043F38" w14:textId="77777777" w:rsidR="00F81504" w:rsidRPr="00773FE5" w:rsidRDefault="00F81504" w:rsidP="00F81504">
      <w:pPr>
        <w:adjustRightInd w:val="0"/>
      </w:pPr>
      <w:r w:rsidRPr="00A57608">
        <w:rPr>
          <w:rFonts w:cs="ArialMT"/>
          <w:i/>
          <w:szCs w:val="24"/>
        </w:rPr>
        <w:lastRenderedPageBreak/>
        <w:t>(entro il 30 novembr</w:t>
      </w:r>
      <w:r>
        <w:rPr>
          <w:rFonts w:cs="ArialMT"/>
          <w:i/>
          <w:szCs w:val="24"/>
        </w:rPr>
        <w:t>e)</w:t>
      </w:r>
    </w:p>
    <w:p w14:paraId="070A3DD2" w14:textId="77777777" w:rsidR="00F6456A" w:rsidRDefault="00F6456A" w:rsidP="00F6456A"/>
    <w:p w14:paraId="2EF24B66" w14:textId="77777777" w:rsidR="00F6456A" w:rsidRDefault="00F6456A" w:rsidP="00F6456A"/>
    <w:p w14:paraId="5F29203B" w14:textId="77777777" w:rsidR="003C049C" w:rsidRDefault="003C049C"/>
    <w:sectPr w:rsidR="003C049C" w:rsidSect="005B5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2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B073" w14:textId="77777777" w:rsidR="003B32EF" w:rsidRDefault="003B32EF">
      <w:r>
        <w:separator/>
      </w:r>
    </w:p>
  </w:endnote>
  <w:endnote w:type="continuationSeparator" w:id="0">
    <w:p w14:paraId="48F70137" w14:textId="77777777" w:rsidR="003B32EF" w:rsidRDefault="003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CD34" w14:textId="77777777" w:rsidR="005B5C43" w:rsidRDefault="005B5C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638D" w14:textId="69769CF7" w:rsidR="0031034A" w:rsidRDefault="0031034A">
    <w:pPr>
      <w:pStyle w:val="Pidipagina"/>
    </w:pPr>
  </w:p>
  <w:p w14:paraId="4EEB5FD1" w14:textId="77777777" w:rsidR="0031034A" w:rsidRDefault="003103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CA90" w14:textId="77777777" w:rsidR="005B5C43" w:rsidRPr="007B4658" w:rsidRDefault="005B5C43" w:rsidP="005B5C43">
    <w:pPr>
      <w:pStyle w:val="Pidipagina"/>
      <w:tabs>
        <w:tab w:val="clear" w:pos="4819"/>
        <w:tab w:val="center" w:pos="4962"/>
      </w:tabs>
      <w:jc w:val="both"/>
      <w:rPr>
        <w:sz w:val="13"/>
        <w:szCs w:val="13"/>
      </w:rPr>
    </w:pPr>
    <w:r w:rsidRPr="00EE08A4">
      <w:rPr>
        <w:noProof/>
      </w:rPr>
      <w:drawing>
        <wp:inline distT="0" distB="0" distL="0" distR="0" wp14:anchorId="46EAC69A" wp14:editId="37D1EB26">
          <wp:extent cx="508000" cy="952500"/>
          <wp:effectExtent l="0" t="0" r="0" b="0"/>
          <wp:docPr id="1322592389" name="Immagine 1" descr="Immagine che contiene testo, verde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592389" name="Immagine 1" descr="Immagine che contiene testo, verde, Carattere, grafic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fldChar w:fldCharType="begin"/>
    </w:r>
    <w:r>
      <w:instrText xml:space="preserve"> INCLUDEPICTURE "https://www.liceosocrate.edu.it/nuovosito/wp-content/uploads/2021/01/liceo-socrate-logo-1000-768x118.png" \* MERGEFORMATINET </w:instrText>
    </w:r>
    <w:r>
      <w:fldChar w:fldCharType="separate"/>
    </w:r>
    <w:r>
      <w:rPr>
        <w:noProof/>
      </w:rPr>
      <w:drawing>
        <wp:inline distT="0" distB="0" distL="0" distR="0" wp14:anchorId="0B36DC30" wp14:editId="52A9C693">
          <wp:extent cx="3268514" cy="500865"/>
          <wp:effectExtent l="0" t="0" r="0" b="0"/>
          <wp:docPr id="1427582911" name="Immagine 1" descr="liceo classico e scientifico soc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classico e scientifico socra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327" cy="53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Pr="007B4658">
      <w:t xml:space="preserve"> </w:t>
    </w:r>
    <w:r>
      <w:t xml:space="preserve">                                    </w:t>
    </w:r>
    <w:r w:rsidRPr="007B4658">
      <w:rPr>
        <w:noProof/>
      </w:rPr>
      <w:drawing>
        <wp:inline distT="0" distB="0" distL="0" distR="0" wp14:anchorId="5633C487" wp14:editId="1B0741B1">
          <wp:extent cx="762000" cy="952500"/>
          <wp:effectExtent l="0" t="0" r="0" b="0"/>
          <wp:docPr id="1175063126" name="Immagine 1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063126" name="Immagine 1" descr="Immagine che contiene testo, Carattere, logo, design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4658">
      <w:rPr>
        <w:sz w:val="13"/>
        <w:szCs w:val="13"/>
      </w:rPr>
      <w:t>Scuola capofila</w:t>
    </w:r>
  </w:p>
  <w:p w14:paraId="2F9BAF2F" w14:textId="77777777" w:rsidR="005B5C43" w:rsidRPr="007B4658" w:rsidRDefault="005B5C43" w:rsidP="005B5C43">
    <w:pPr>
      <w:pStyle w:val="Pidipagina"/>
      <w:tabs>
        <w:tab w:val="clear" w:pos="4819"/>
        <w:tab w:val="center" w:pos="4962"/>
      </w:tabs>
      <w:jc w:val="both"/>
      <w:rPr>
        <w:sz w:val="13"/>
        <w:szCs w:val="13"/>
      </w:rPr>
    </w:pPr>
    <w:r w:rsidRPr="007B4658">
      <w:rPr>
        <w:sz w:val="13"/>
        <w:szCs w:val="13"/>
      </w:rPr>
      <w:t>Nazionale Rete</w:t>
    </w:r>
  </w:p>
  <w:p w14:paraId="029C72BF" w14:textId="77777777" w:rsidR="005B5C43" w:rsidRPr="007B4658" w:rsidRDefault="005B5C43" w:rsidP="005B5C43">
    <w:pPr>
      <w:pStyle w:val="Pidipagina"/>
      <w:tabs>
        <w:tab w:val="clear" w:pos="4819"/>
        <w:tab w:val="center" w:pos="4962"/>
      </w:tabs>
      <w:jc w:val="both"/>
      <w:rPr>
        <w:sz w:val="13"/>
        <w:szCs w:val="13"/>
      </w:rPr>
    </w:pPr>
    <w:r w:rsidRPr="007B4658">
      <w:rPr>
        <w:sz w:val="13"/>
        <w:szCs w:val="13"/>
      </w:rPr>
      <w:t>Scuole Green</w:t>
    </w:r>
  </w:p>
  <w:p w14:paraId="6E7D66A1" w14:textId="77777777" w:rsidR="005B5C43" w:rsidRDefault="005B5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B254" w14:textId="77777777" w:rsidR="003B32EF" w:rsidRDefault="003B32EF">
      <w:r>
        <w:separator/>
      </w:r>
    </w:p>
  </w:footnote>
  <w:footnote w:type="continuationSeparator" w:id="0">
    <w:p w14:paraId="3CD7FF90" w14:textId="77777777" w:rsidR="003B32EF" w:rsidRDefault="003B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9432" w14:textId="77777777" w:rsidR="005B5C43" w:rsidRDefault="005B5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650B" w14:textId="77777777" w:rsidR="003C049C" w:rsidRPr="00192CBF" w:rsidRDefault="004774E3" w:rsidP="00702497">
    <w:pPr>
      <w:jc w:val="center"/>
      <w:rPr>
        <w:rFonts w:asciiTheme="minorHAnsi" w:hAnsiTheme="minorHAnsi" w:cstheme="minorHAnsi"/>
      </w:rPr>
    </w:pP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drawing>
        <wp:inline distT="0" distB="0" distL="0" distR="0" wp14:anchorId="7EF17FD8" wp14:editId="11C28A4A">
          <wp:extent cx="668655" cy="471805"/>
          <wp:effectExtent l="0" t="0" r="4445" b="0"/>
          <wp:docPr id="1626933966" name="Immagine 1626933966" descr="Immagine correla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60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</w:p>
  <w:p w14:paraId="54881A6E" w14:textId="77777777" w:rsidR="003C049C" w:rsidRPr="00702497" w:rsidRDefault="004774E3" w:rsidP="00702497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MINISTERO DELL’ISTRUZIONE E DEL MERITO</w:t>
    </w:r>
  </w:p>
  <w:p w14:paraId="046ADA16" w14:textId="77777777" w:rsidR="003C049C" w:rsidRPr="00702497" w:rsidRDefault="004774E3" w:rsidP="00702497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UFFICIO SCOLASTICO REGIONALE PER IL LAZIO</w:t>
    </w:r>
  </w:p>
  <w:p w14:paraId="123D3598" w14:textId="77777777" w:rsidR="003C049C" w:rsidRPr="00702497" w:rsidRDefault="004774E3" w:rsidP="00702497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LICEO STATALE “SOCRATE”</w:t>
    </w:r>
  </w:p>
  <w:p w14:paraId="513DB327" w14:textId="77777777" w:rsidR="003C049C" w:rsidRPr="00762E12" w:rsidRDefault="004774E3" w:rsidP="006625AB">
    <w:pPr>
      <w:spacing w:line="237" w:lineRule="auto"/>
      <w:jc w:val="center"/>
      <w:rPr>
        <w:rFonts w:ascii="Times New Roman" w:eastAsia="Times New Roman" w:hAnsi="Times New Roman"/>
        <w:b/>
        <w:sz w:val="18"/>
        <w:szCs w:val="18"/>
      </w:rPr>
    </w:pPr>
    <w:r w:rsidRPr="00762E12">
      <w:rPr>
        <w:rFonts w:ascii="Times New Roman" w:eastAsia="Times New Roman" w:hAnsi="Times New Roman"/>
        <w:b/>
        <w:sz w:val="18"/>
        <w:szCs w:val="18"/>
      </w:rPr>
      <w:t>classico-scientifico</w:t>
    </w:r>
  </w:p>
  <w:p w14:paraId="470EBC14" w14:textId="77777777" w:rsidR="003C049C" w:rsidRPr="00702497" w:rsidRDefault="004774E3" w:rsidP="00702497">
    <w:pPr>
      <w:spacing w:line="238" w:lineRule="auto"/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Via Padre Reginaldo Giuliani, 15 - 00154 - Roma - Distretto 19° - Tel. 06 121 125 465 </w:t>
    </w:r>
  </w:p>
  <w:p w14:paraId="1B522E19" w14:textId="77777777" w:rsidR="003C049C" w:rsidRPr="00702497" w:rsidRDefault="004774E3" w:rsidP="00702497">
    <w:pPr>
      <w:spacing w:line="238" w:lineRule="auto"/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E-mail: </w:t>
    </w:r>
    <w:hyperlink r:id="rId2" w:history="1">
      <w:r w:rsidRPr="00702497">
        <w:rPr>
          <w:rFonts w:asciiTheme="minorHAnsi" w:eastAsia="Times New Roman" w:hAnsiTheme="minorHAnsi" w:cstheme="minorHAnsi"/>
          <w:color w:val="000000" w:themeColor="text1"/>
          <w:lang w:eastAsia="it-IT"/>
        </w:rPr>
        <w:t>rmpc180004@istruzione.it</w:t>
      </w:r>
    </w:hyperlink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 - PEC: </w:t>
    </w:r>
    <w:r w:rsidRPr="001C2DB2">
      <w:rPr>
        <w:rFonts w:asciiTheme="minorHAnsi" w:eastAsia="Times New Roman" w:hAnsiTheme="minorHAnsi" w:cstheme="minorHAnsi"/>
        <w:color w:val="000000" w:themeColor="text1"/>
        <w:lang w:eastAsia="it-IT"/>
      </w:rPr>
      <w:t>RMPC180004@PEC.ISTRUZIONE.IT</w:t>
    </w:r>
  </w:p>
  <w:p w14:paraId="3ABF3EF6" w14:textId="77777777" w:rsidR="003C049C" w:rsidRPr="00702497" w:rsidRDefault="004774E3" w:rsidP="00702497">
    <w:pPr>
      <w:tabs>
        <w:tab w:val="left" w:pos="1733"/>
      </w:tabs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>Codice Fiscale: 80222370589 - C.M.: RMPC180004 - C.U.U.: UFIFI5</w:t>
    </w:r>
  </w:p>
  <w:p w14:paraId="55DF40F4" w14:textId="77777777" w:rsidR="003C049C" w:rsidRPr="006625AB" w:rsidRDefault="003C049C" w:rsidP="006625AB">
    <w:pPr>
      <w:spacing w:line="0" w:lineRule="atLeast"/>
      <w:ind w:right="20"/>
      <w:jc w:val="center"/>
      <w:rPr>
        <w:b/>
        <w:color w:val="0563C1" w:themeColor="hyperlink"/>
        <w:sz w:val="18"/>
        <w:szCs w:val="18"/>
        <w:u w:val="single"/>
      </w:rPr>
    </w:pPr>
  </w:p>
  <w:p w14:paraId="70CBA575" w14:textId="77777777" w:rsidR="003C049C" w:rsidRDefault="003C04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27FE" w14:textId="77777777" w:rsidR="005B5C43" w:rsidRPr="00192CBF" w:rsidRDefault="005B5C43" w:rsidP="005B5C43">
    <w:pPr>
      <w:jc w:val="center"/>
      <w:rPr>
        <w:rFonts w:asciiTheme="minorHAnsi" w:hAnsiTheme="minorHAnsi" w:cstheme="minorHAnsi"/>
      </w:rPr>
    </w:pP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 w:rsidRPr="00192CBF">
      <w:rPr>
        <w:rFonts w:asciiTheme="minorHAnsi" w:hAnsiTheme="minorHAnsi" w:cstheme="minorHAnsi"/>
      </w:rPr>
      <w:fldChar w:fldCharType="begin"/>
    </w:r>
    <w:r w:rsidRPr="00192CBF"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 w:rsidRPr="00192CBF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fldChar w:fldCharType="begin"/>
    </w:r>
    <w:r>
      <w:rPr>
        <w:rFonts w:asciiTheme="minorHAnsi" w:hAnsiTheme="minorHAnsi" w:cstheme="minorHAnsi"/>
        <w:noProof/>
      </w:rPr>
      <w:instrText xml:space="preserve"> INCLUDEPICTURE  "http://www.unife.it/dipartimento/medicina-sperimentale-diagnostica/sezioni-centri/sezione-di-patologia-generale/signaltransductionlab/logo-miur.jpg/image" \* MERGEFORMATINET </w:instrText>
    </w:r>
    <w:r>
      <w:rPr>
        <w:rFonts w:asciiTheme="minorHAnsi" w:hAnsiTheme="minorHAnsi" w:cstheme="minorHAnsi"/>
        <w:noProof/>
      </w:rPr>
      <w:fldChar w:fldCharType="separate"/>
    </w:r>
    <w:r>
      <w:rPr>
        <w:rFonts w:asciiTheme="minorHAnsi" w:hAnsiTheme="minorHAnsi" w:cstheme="minorHAnsi"/>
        <w:noProof/>
      </w:rPr>
      <w:drawing>
        <wp:inline distT="0" distB="0" distL="0" distR="0" wp14:anchorId="1132B0DF" wp14:editId="60B82530">
          <wp:extent cx="668655" cy="471805"/>
          <wp:effectExtent l="0" t="0" r="4445" b="0"/>
          <wp:docPr id="237859194" name="Immagine 237859194" descr="Immagine correla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60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  <w:r w:rsidRPr="00192CBF">
      <w:rPr>
        <w:rFonts w:asciiTheme="minorHAnsi" w:hAnsiTheme="minorHAnsi" w:cstheme="minorHAnsi"/>
      </w:rPr>
      <w:fldChar w:fldCharType="end"/>
    </w:r>
  </w:p>
  <w:p w14:paraId="5E1D29A4" w14:textId="77777777" w:rsidR="005B5C43" w:rsidRPr="00702497" w:rsidRDefault="005B5C43" w:rsidP="005B5C43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MINISTERO DELL’ISTRUZIONE E DEL MERITO</w:t>
    </w:r>
  </w:p>
  <w:p w14:paraId="1FD367D9" w14:textId="77777777" w:rsidR="005B5C43" w:rsidRPr="00702497" w:rsidRDefault="005B5C43" w:rsidP="005B5C43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UFFICIO SCOLASTICO REGIONALE PER IL LAZIO</w:t>
    </w:r>
  </w:p>
  <w:p w14:paraId="0C43BF8F" w14:textId="77777777" w:rsidR="005B5C43" w:rsidRPr="00702497" w:rsidRDefault="005B5C43" w:rsidP="005B5C43">
    <w:pPr>
      <w:pStyle w:val="Normale1"/>
      <w:spacing w:line="264" w:lineRule="auto"/>
      <w:jc w:val="center"/>
      <w:rPr>
        <w:rFonts w:asciiTheme="minorHAnsi" w:eastAsia="Calibri" w:hAnsiTheme="minorHAnsi" w:cstheme="minorHAnsi"/>
        <w:b/>
        <w:color w:val="000000" w:themeColor="text1"/>
        <w:sz w:val="28"/>
        <w:szCs w:val="32"/>
      </w:rPr>
    </w:pPr>
    <w:r w:rsidRPr="00702497">
      <w:rPr>
        <w:rFonts w:asciiTheme="minorHAnsi" w:eastAsia="Calibri" w:hAnsiTheme="minorHAnsi" w:cstheme="minorHAnsi"/>
        <w:b/>
        <w:color w:val="000000" w:themeColor="text1"/>
        <w:sz w:val="28"/>
        <w:szCs w:val="32"/>
      </w:rPr>
      <w:t>LICEO STATALE “SOCRATE”</w:t>
    </w:r>
  </w:p>
  <w:p w14:paraId="1E188E9E" w14:textId="77777777" w:rsidR="005B5C43" w:rsidRPr="00762E12" w:rsidRDefault="005B5C43" w:rsidP="005B5C43">
    <w:pPr>
      <w:spacing w:line="237" w:lineRule="auto"/>
      <w:jc w:val="center"/>
      <w:rPr>
        <w:rFonts w:ascii="Times New Roman" w:eastAsia="Times New Roman" w:hAnsi="Times New Roman"/>
        <w:b/>
        <w:sz w:val="18"/>
        <w:szCs w:val="18"/>
      </w:rPr>
    </w:pPr>
    <w:r w:rsidRPr="00762E12">
      <w:rPr>
        <w:rFonts w:ascii="Times New Roman" w:eastAsia="Times New Roman" w:hAnsi="Times New Roman"/>
        <w:b/>
        <w:sz w:val="18"/>
        <w:szCs w:val="18"/>
      </w:rPr>
      <w:t>classico-scientifico</w:t>
    </w:r>
  </w:p>
  <w:p w14:paraId="2F2409AF" w14:textId="77777777" w:rsidR="005B5C43" w:rsidRPr="00702497" w:rsidRDefault="005B5C43" w:rsidP="005B5C43">
    <w:pPr>
      <w:spacing w:line="238" w:lineRule="auto"/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Via Padre Reginaldo Giuliani, 15 - 00154 - Roma - Distretto 19° - Tel. 06 121 125 465 </w:t>
    </w:r>
  </w:p>
  <w:p w14:paraId="14944097" w14:textId="77777777" w:rsidR="005B5C43" w:rsidRPr="00702497" w:rsidRDefault="005B5C43" w:rsidP="005B5C43">
    <w:pPr>
      <w:spacing w:line="238" w:lineRule="auto"/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E-mail: </w:t>
    </w:r>
    <w:hyperlink r:id="rId2" w:history="1">
      <w:r w:rsidRPr="00702497">
        <w:rPr>
          <w:rFonts w:asciiTheme="minorHAnsi" w:eastAsia="Times New Roman" w:hAnsiTheme="minorHAnsi" w:cstheme="minorHAnsi"/>
          <w:color w:val="000000" w:themeColor="text1"/>
          <w:lang w:eastAsia="it-IT"/>
        </w:rPr>
        <w:t>rmpc180004@istruzione.it</w:t>
      </w:r>
    </w:hyperlink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 xml:space="preserve"> - PEC: </w:t>
    </w:r>
    <w:r w:rsidRPr="001C2DB2">
      <w:rPr>
        <w:rFonts w:asciiTheme="minorHAnsi" w:eastAsia="Times New Roman" w:hAnsiTheme="minorHAnsi" w:cstheme="minorHAnsi"/>
        <w:color w:val="000000" w:themeColor="text1"/>
        <w:lang w:eastAsia="it-IT"/>
      </w:rPr>
      <w:t>RMPC180004@PEC.ISTRUZIONE.IT</w:t>
    </w:r>
  </w:p>
  <w:p w14:paraId="167E954F" w14:textId="77777777" w:rsidR="005B5C43" w:rsidRPr="00702497" w:rsidRDefault="005B5C43" w:rsidP="005B5C43">
    <w:pPr>
      <w:tabs>
        <w:tab w:val="left" w:pos="1733"/>
      </w:tabs>
      <w:jc w:val="center"/>
      <w:rPr>
        <w:rFonts w:asciiTheme="minorHAnsi" w:eastAsia="Times New Roman" w:hAnsiTheme="minorHAnsi" w:cstheme="minorHAnsi"/>
        <w:color w:val="000000" w:themeColor="text1"/>
        <w:lang w:eastAsia="it-IT"/>
      </w:rPr>
    </w:pPr>
    <w:r w:rsidRPr="00702497">
      <w:rPr>
        <w:rFonts w:asciiTheme="minorHAnsi" w:eastAsia="Times New Roman" w:hAnsiTheme="minorHAnsi" w:cstheme="minorHAnsi"/>
        <w:color w:val="000000" w:themeColor="text1"/>
        <w:lang w:eastAsia="it-IT"/>
      </w:rPr>
      <w:t>Codice Fiscale: 80222370589 - C.M.: RMPC180004 - C.U.U.: UFIFI5</w:t>
    </w:r>
  </w:p>
  <w:p w14:paraId="228961A4" w14:textId="77777777" w:rsidR="005B5C43" w:rsidRDefault="005B5C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7EB2"/>
    <w:multiLevelType w:val="hybridMultilevel"/>
    <w:tmpl w:val="98DA84F6"/>
    <w:lvl w:ilvl="0" w:tplc="6C242FEA">
      <w:start w:val="1"/>
      <w:numFmt w:val="lowerLetter"/>
      <w:lvlText w:val="%1)"/>
      <w:lvlJc w:val="left"/>
      <w:pPr>
        <w:ind w:left="112" w:hanging="2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8B6F566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0FB28802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1C5C5B4A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C3C61C32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26060F7E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B05AF77E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1E4A51C2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DCF4283A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41657D05"/>
    <w:multiLevelType w:val="hybridMultilevel"/>
    <w:tmpl w:val="C7A22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56C5"/>
    <w:multiLevelType w:val="hybridMultilevel"/>
    <w:tmpl w:val="12CC954C"/>
    <w:lvl w:ilvl="0" w:tplc="07A80BA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B84D9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2651B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D702C9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50CE51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9F6EC71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11ECC6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2E6398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F02A3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52463E"/>
    <w:multiLevelType w:val="hybridMultilevel"/>
    <w:tmpl w:val="113C9600"/>
    <w:lvl w:ilvl="0" w:tplc="223E2F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291C"/>
    <w:multiLevelType w:val="hybridMultilevel"/>
    <w:tmpl w:val="8B581A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12863">
    <w:abstractNumId w:val="2"/>
  </w:num>
  <w:num w:numId="2" w16cid:durableId="1592470448">
    <w:abstractNumId w:val="0"/>
  </w:num>
  <w:num w:numId="3" w16cid:durableId="1627396191">
    <w:abstractNumId w:val="4"/>
  </w:num>
  <w:num w:numId="4" w16cid:durableId="716660162">
    <w:abstractNumId w:val="3"/>
  </w:num>
  <w:num w:numId="5" w16cid:durableId="36190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A"/>
    <w:rsid w:val="000A35C7"/>
    <w:rsid w:val="00161994"/>
    <w:rsid w:val="00201E4A"/>
    <w:rsid w:val="0031034A"/>
    <w:rsid w:val="003B32EF"/>
    <w:rsid w:val="003C049C"/>
    <w:rsid w:val="0045025E"/>
    <w:rsid w:val="004774E3"/>
    <w:rsid w:val="004B10D6"/>
    <w:rsid w:val="00526252"/>
    <w:rsid w:val="00585F7D"/>
    <w:rsid w:val="005B032A"/>
    <w:rsid w:val="005B5C43"/>
    <w:rsid w:val="00642D1C"/>
    <w:rsid w:val="00694C6A"/>
    <w:rsid w:val="007479E3"/>
    <w:rsid w:val="00751D43"/>
    <w:rsid w:val="008E6699"/>
    <w:rsid w:val="009E2DA0"/>
    <w:rsid w:val="00AB47A2"/>
    <w:rsid w:val="00E775AA"/>
    <w:rsid w:val="00F16C3A"/>
    <w:rsid w:val="00F6456A"/>
    <w:rsid w:val="00F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C579"/>
  <w14:defaultImageDpi w14:val="32767"/>
  <w15:chartTrackingRefBased/>
  <w15:docId w15:val="{F188B5AC-BA7E-C448-9BAB-6B9E8319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6456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F81504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456A"/>
  </w:style>
  <w:style w:type="character" w:customStyle="1" w:styleId="CorpotestoCarattere">
    <w:name w:val="Corpo testo Carattere"/>
    <w:basedOn w:val="Carpredefinitoparagrafo"/>
    <w:link w:val="Corpotesto"/>
    <w:uiPriority w:val="1"/>
    <w:rsid w:val="00F6456A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34"/>
    <w:qFormat/>
    <w:rsid w:val="00F6456A"/>
    <w:pPr>
      <w:ind w:left="112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F645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56A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Normale1">
    <w:name w:val="Normale1"/>
    <w:rsid w:val="00F6456A"/>
    <w:pPr>
      <w:widowControl w:val="0"/>
    </w:pPr>
    <w:rPr>
      <w:rFonts w:ascii="Verdana" w:eastAsia="Verdana" w:hAnsi="Verdana" w:cs="Verdana"/>
      <w:kern w:val="0"/>
      <w:sz w:val="22"/>
      <w:szCs w:val="22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10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34A"/>
    <w:rPr>
      <w:rFonts w:ascii="Calibri" w:eastAsia="Calibri" w:hAnsi="Calibri" w:cs="Calibri"/>
      <w:kern w:val="0"/>
      <w:sz w:val="22"/>
      <w:szCs w:val="22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F81504"/>
    <w:rPr>
      <w:rFonts w:ascii="Times New Roman" w:eastAsia="Times New Roman" w:hAnsi="Times New Roman" w:cs="Times New Roman"/>
      <w:i/>
      <w:kern w:val="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F81504"/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pc180004@istruzione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mpc180004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92D5-CCAE-412B-867F-90867C3F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Laura De Mattheis</cp:lastModifiedBy>
  <cp:revision>2</cp:revision>
  <dcterms:created xsi:type="dcterms:W3CDTF">2023-10-05T13:50:00Z</dcterms:created>
  <dcterms:modified xsi:type="dcterms:W3CDTF">2023-10-05T13:50:00Z</dcterms:modified>
</cp:coreProperties>
</file>